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2E15B5" w:rsidRPr="00C35CCB" w:rsidRDefault="006F438C" w:rsidP="006F438C">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 Servicio de </w:t>
      </w:r>
      <w:r w:rsidR="002E15B5" w:rsidRPr="003F6762">
        <w:rPr>
          <w:rFonts w:ascii="Arial" w:hAnsi="Arial" w:cs="Arial"/>
          <w:b/>
          <w:color w:val="0070C0"/>
          <w:sz w:val="28"/>
          <w:szCs w:val="28"/>
        </w:rPr>
        <w:t>Inhalot</w:t>
      </w:r>
      <w:r>
        <w:rPr>
          <w:rFonts w:ascii="Arial" w:hAnsi="Arial" w:cs="Arial"/>
          <w:b/>
          <w:color w:val="0070C0"/>
          <w:sz w:val="28"/>
          <w:szCs w:val="28"/>
        </w:rPr>
        <w:t>erapia, Neumología y A</w:t>
      </w:r>
      <w:r w:rsidR="002E15B5">
        <w:rPr>
          <w:rFonts w:ascii="Arial" w:hAnsi="Arial" w:cs="Arial"/>
          <w:b/>
          <w:color w:val="0070C0"/>
          <w:sz w:val="28"/>
          <w:szCs w:val="28"/>
        </w:rPr>
        <w:t>lergias del Hospital Civil Dr. Juan I Menchaca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2E15B5">
        <w:rPr>
          <w:rFonts w:ascii="Arial" w:hAnsi="Arial" w:cs="Arial"/>
          <w:color w:val="000000"/>
          <w:sz w:val="24"/>
          <w:szCs w:val="24"/>
        </w:rPr>
        <w:t xml:space="preserve"> </w:t>
      </w:r>
      <w:r w:rsidR="0099264F">
        <w:rPr>
          <w:rFonts w:ascii="Arial" w:hAnsi="Arial" w:cs="Arial"/>
          <w:color w:val="000000"/>
          <w:sz w:val="24"/>
          <w:szCs w:val="24"/>
        </w:rPr>
        <w:t>el Servicio</w:t>
      </w:r>
      <w:r w:rsidR="002E15B5">
        <w:rPr>
          <w:rFonts w:ascii="Arial" w:hAnsi="Arial" w:cs="Arial"/>
          <w:color w:val="000000"/>
          <w:sz w:val="24"/>
          <w:szCs w:val="24"/>
        </w:rPr>
        <w:t xml:space="preserve"> de </w:t>
      </w:r>
      <w:r w:rsidR="002E15B5" w:rsidRPr="003F6762">
        <w:rPr>
          <w:rFonts w:ascii="Arial" w:hAnsi="Arial" w:cs="Arial"/>
          <w:color w:val="000000"/>
          <w:sz w:val="24"/>
          <w:szCs w:val="24"/>
        </w:rPr>
        <w:t>Inhalot</w:t>
      </w:r>
      <w:r w:rsidR="0099264F">
        <w:rPr>
          <w:rFonts w:ascii="Arial" w:hAnsi="Arial" w:cs="Arial"/>
          <w:color w:val="000000"/>
          <w:sz w:val="24"/>
          <w:szCs w:val="24"/>
        </w:rPr>
        <w:t>erapia, Neumología y A</w:t>
      </w:r>
      <w:r w:rsidR="002E15B5">
        <w:rPr>
          <w:rFonts w:ascii="Arial" w:hAnsi="Arial" w:cs="Arial"/>
          <w:color w:val="000000"/>
          <w:sz w:val="24"/>
          <w:szCs w:val="24"/>
        </w:rPr>
        <w:t>lergias</w:t>
      </w:r>
      <w:r w:rsidR="00507161">
        <w:rPr>
          <w:rFonts w:ascii="Arial" w:hAnsi="Arial" w:cs="Arial"/>
          <w:color w:val="000000"/>
          <w:sz w:val="24"/>
          <w:szCs w:val="24"/>
        </w:rPr>
        <w:t xml:space="preserve"> </w:t>
      </w:r>
      <w:r w:rsidR="00607D94">
        <w:rPr>
          <w:rFonts w:ascii="Arial" w:hAnsi="Arial" w:cs="Arial"/>
          <w:color w:val="000000"/>
          <w:sz w:val="24"/>
          <w:szCs w:val="24"/>
        </w:rPr>
        <w:t xml:space="preserve">del Hospital Civil, </w:t>
      </w:r>
      <w:r w:rsidR="00462E51" w:rsidRPr="00462E51">
        <w:rPr>
          <w:rFonts w:ascii="Arial" w:hAnsi="Arial" w:cs="Arial"/>
          <w:color w:val="000000"/>
          <w:sz w:val="24"/>
          <w:szCs w:val="24"/>
        </w:rPr>
        <w:t>Dr. Juan I. Menchaca</w:t>
      </w:r>
      <w:r w:rsidR="002E15B5">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bookmarkStart w:id="0" w:name="_GoBack"/>
      <w:bookmarkEnd w:id="0"/>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982E60" w:rsidRDefault="00982E60" w:rsidP="00982E60">
      <w:pPr>
        <w:pStyle w:val="Prrafodelista"/>
        <w:numPr>
          <w:ilvl w:val="0"/>
          <w:numId w:val="16"/>
        </w:numPr>
        <w:autoSpaceDE w:val="0"/>
        <w:autoSpaceDN w:val="0"/>
        <w:adjustRightInd w:val="0"/>
        <w:spacing w:after="240" w:line="240" w:lineRule="auto"/>
        <w:ind w:left="284" w:right="49" w:hanging="284"/>
        <w:jc w:val="both"/>
        <w:rPr>
          <w:rFonts w:ascii="Arial" w:hAnsi="Arial" w:cs="Arial"/>
          <w:sz w:val="24"/>
          <w:szCs w:val="24"/>
        </w:rPr>
      </w:pPr>
      <w:r>
        <w:rPr>
          <w:rFonts w:ascii="Arial" w:hAnsi="Arial" w:cs="Arial"/>
          <w:sz w:val="24"/>
          <w:szCs w:val="24"/>
        </w:rPr>
        <w:t xml:space="preserve">El </w:t>
      </w:r>
      <w:r w:rsidRPr="001B5296">
        <w:rPr>
          <w:rFonts w:ascii="Arial" w:hAnsi="Arial" w:cs="Arial"/>
          <w:sz w:val="24"/>
          <w:szCs w:val="24"/>
        </w:rPr>
        <w:t>otorga</w:t>
      </w:r>
      <w:r>
        <w:rPr>
          <w:rFonts w:ascii="Arial" w:hAnsi="Arial" w:cs="Arial"/>
          <w:sz w:val="24"/>
          <w:szCs w:val="24"/>
        </w:rPr>
        <w:t xml:space="preserve">miento de la atención </w:t>
      </w:r>
      <w:r w:rsidRPr="001B5296">
        <w:rPr>
          <w:rFonts w:ascii="Arial" w:hAnsi="Arial" w:cs="Arial"/>
          <w:sz w:val="24"/>
          <w:szCs w:val="24"/>
        </w:rPr>
        <w:t>médica.</w:t>
      </w:r>
    </w:p>
    <w:p w:rsidR="00982E60" w:rsidRDefault="00982E60" w:rsidP="00982E60">
      <w:pPr>
        <w:pStyle w:val="Prrafodelista"/>
        <w:numPr>
          <w:ilvl w:val="0"/>
          <w:numId w:val="16"/>
        </w:numPr>
        <w:autoSpaceDE w:val="0"/>
        <w:autoSpaceDN w:val="0"/>
        <w:adjustRightInd w:val="0"/>
        <w:spacing w:after="240" w:line="240" w:lineRule="auto"/>
        <w:ind w:left="284" w:right="49" w:hanging="284"/>
        <w:jc w:val="both"/>
        <w:rPr>
          <w:rFonts w:ascii="Arial" w:hAnsi="Arial" w:cs="Arial"/>
          <w:sz w:val="24"/>
          <w:szCs w:val="24"/>
        </w:rPr>
      </w:pPr>
      <w:r>
        <w:rPr>
          <w:rFonts w:ascii="Arial" w:hAnsi="Arial" w:cs="Arial"/>
          <w:sz w:val="24"/>
          <w:szCs w:val="24"/>
        </w:rPr>
        <w:t xml:space="preserve">La emisión de diagnóstico y tratamiento </w:t>
      </w:r>
    </w:p>
    <w:p w:rsidR="00982E60" w:rsidRDefault="00982E60" w:rsidP="00982E60">
      <w:pPr>
        <w:pStyle w:val="Prrafodelista"/>
        <w:numPr>
          <w:ilvl w:val="0"/>
          <w:numId w:val="16"/>
        </w:numPr>
        <w:autoSpaceDE w:val="0"/>
        <w:autoSpaceDN w:val="0"/>
        <w:adjustRightInd w:val="0"/>
        <w:spacing w:after="240" w:line="240" w:lineRule="auto"/>
        <w:ind w:left="284" w:right="49" w:hanging="284"/>
        <w:jc w:val="both"/>
        <w:rPr>
          <w:rFonts w:ascii="Arial" w:hAnsi="Arial" w:cs="Arial"/>
          <w:sz w:val="24"/>
          <w:szCs w:val="24"/>
        </w:rPr>
      </w:pPr>
      <w:r>
        <w:rPr>
          <w:rFonts w:ascii="Arial" w:hAnsi="Arial" w:cs="Arial"/>
          <w:sz w:val="24"/>
          <w:szCs w:val="24"/>
        </w:rPr>
        <w:t>Seguimiento de la atención a la salud del paciente</w:t>
      </w:r>
    </w:p>
    <w:p w:rsidR="00AF1D72" w:rsidRPr="00AF1D72" w:rsidRDefault="00AF1D72" w:rsidP="00AF1D72">
      <w:pPr>
        <w:autoSpaceDE w:val="0"/>
        <w:autoSpaceDN w:val="0"/>
        <w:adjustRightInd w:val="0"/>
        <w:spacing w:after="240" w:line="240" w:lineRule="auto"/>
        <w:ind w:left="720" w:right="49"/>
        <w:contextualSpacing/>
        <w:jc w:val="both"/>
        <w:rPr>
          <w:rFonts w:ascii="Arial" w:hAnsi="Arial" w:cs="Arial"/>
          <w:b/>
          <w:bCs/>
          <w:color w:val="000000"/>
          <w:sz w:val="28"/>
          <w:szCs w:val="28"/>
        </w:rPr>
      </w:pP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A87F84" w:rsidP="00462E51">
      <w:pPr>
        <w:spacing w:after="0" w:line="240" w:lineRule="auto"/>
        <w:ind w:right="49"/>
        <w:jc w:val="both"/>
        <w:rPr>
          <w:rFonts w:ascii="Arial" w:hAnsi="Arial" w:cs="Arial"/>
          <w:sz w:val="24"/>
          <w:szCs w:val="24"/>
        </w:rPr>
      </w:pPr>
      <w:r>
        <w:rPr>
          <w:rFonts w:ascii="Arial" w:hAnsi="Arial" w:cs="Arial"/>
          <w:sz w:val="24"/>
          <w:szCs w:val="24"/>
        </w:rPr>
        <w:t>El Servicio</w:t>
      </w:r>
      <w:r w:rsidR="002E15B5">
        <w:rPr>
          <w:rFonts w:ascii="Arial" w:hAnsi="Arial" w:cs="Arial"/>
          <w:color w:val="000000"/>
          <w:sz w:val="24"/>
          <w:szCs w:val="24"/>
        </w:rPr>
        <w:t xml:space="preserve"> de </w:t>
      </w:r>
      <w:r w:rsidR="002E15B5" w:rsidRPr="003F6762">
        <w:rPr>
          <w:rFonts w:ascii="Arial" w:hAnsi="Arial" w:cs="Arial"/>
          <w:color w:val="000000"/>
          <w:sz w:val="24"/>
          <w:szCs w:val="24"/>
        </w:rPr>
        <w:t>Inhalot</w:t>
      </w:r>
      <w:r>
        <w:rPr>
          <w:rFonts w:ascii="Arial" w:hAnsi="Arial" w:cs="Arial"/>
          <w:color w:val="000000"/>
          <w:sz w:val="24"/>
          <w:szCs w:val="24"/>
        </w:rPr>
        <w:t>erapia, Neumología y A</w:t>
      </w:r>
      <w:r w:rsidR="002E15B5">
        <w:rPr>
          <w:rFonts w:ascii="Arial" w:hAnsi="Arial" w:cs="Arial"/>
          <w:color w:val="000000"/>
          <w:sz w:val="24"/>
          <w:szCs w:val="24"/>
        </w:rPr>
        <w:t xml:space="preserve">lergias </w:t>
      </w:r>
      <w:r w:rsidR="00507161">
        <w:rPr>
          <w:rFonts w:ascii="Arial" w:hAnsi="Arial" w:cs="Arial"/>
          <w:sz w:val="24"/>
          <w:szCs w:val="24"/>
        </w:rPr>
        <w:t xml:space="preserve">del </w:t>
      </w:r>
      <w:r w:rsidR="00607D94" w:rsidRPr="00607D94">
        <w:rPr>
          <w:rFonts w:ascii="Arial" w:hAnsi="Arial" w:cs="Arial"/>
          <w:sz w:val="24"/>
          <w:szCs w:val="24"/>
        </w:rPr>
        <w:t>Hospital Civil, Dr. Juan I. Menchaca</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lastRenderedPageBreak/>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44C" w:rsidRDefault="0091244C" w:rsidP="0038030A">
      <w:pPr>
        <w:spacing w:after="0" w:line="240" w:lineRule="auto"/>
      </w:pPr>
      <w:r>
        <w:separator/>
      </w:r>
    </w:p>
  </w:endnote>
  <w:endnote w:type="continuationSeparator" w:id="0">
    <w:p w:rsidR="0091244C" w:rsidRDefault="0091244C"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44C" w:rsidRDefault="0091244C" w:rsidP="0038030A">
      <w:pPr>
        <w:spacing w:after="0" w:line="240" w:lineRule="auto"/>
      </w:pPr>
      <w:r>
        <w:separator/>
      </w:r>
    </w:p>
  </w:footnote>
  <w:footnote w:type="continuationSeparator" w:id="0">
    <w:p w:rsidR="0091244C" w:rsidRDefault="0091244C"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14"/>
  </w:num>
  <w:num w:numId="5">
    <w:abstractNumId w:val="4"/>
  </w:num>
  <w:num w:numId="6">
    <w:abstractNumId w:val="3"/>
  </w:num>
  <w:num w:numId="7">
    <w:abstractNumId w:val="0"/>
  </w:num>
  <w:num w:numId="8">
    <w:abstractNumId w:val="6"/>
  </w:num>
  <w:num w:numId="9">
    <w:abstractNumId w:val="8"/>
  </w:num>
  <w:num w:numId="10">
    <w:abstractNumId w:val="10"/>
  </w:num>
  <w:num w:numId="11">
    <w:abstractNumId w:val="2"/>
  </w:num>
  <w:num w:numId="12">
    <w:abstractNumId w:val="1"/>
  </w:num>
  <w:num w:numId="13">
    <w:abstractNumId w:val="15"/>
  </w:num>
  <w:num w:numId="14">
    <w:abstractNumId w:val="13"/>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A70A9"/>
    <w:rsid w:val="000F1E55"/>
    <w:rsid w:val="001031E5"/>
    <w:rsid w:val="001137D9"/>
    <w:rsid w:val="001249C8"/>
    <w:rsid w:val="00183623"/>
    <w:rsid w:val="00246B10"/>
    <w:rsid w:val="002E15B5"/>
    <w:rsid w:val="003776A1"/>
    <w:rsid w:val="0038030A"/>
    <w:rsid w:val="00446BAA"/>
    <w:rsid w:val="00460DBE"/>
    <w:rsid w:val="00462E51"/>
    <w:rsid w:val="00467B7C"/>
    <w:rsid w:val="004A1FF0"/>
    <w:rsid w:val="0050056D"/>
    <w:rsid w:val="00507161"/>
    <w:rsid w:val="0051363D"/>
    <w:rsid w:val="00555543"/>
    <w:rsid w:val="00590009"/>
    <w:rsid w:val="005D0F4A"/>
    <w:rsid w:val="005D4A53"/>
    <w:rsid w:val="00607D94"/>
    <w:rsid w:val="006E235C"/>
    <w:rsid w:val="006E3488"/>
    <w:rsid w:val="006F438C"/>
    <w:rsid w:val="00716D18"/>
    <w:rsid w:val="00746A03"/>
    <w:rsid w:val="0076648E"/>
    <w:rsid w:val="007B66EC"/>
    <w:rsid w:val="007B7E56"/>
    <w:rsid w:val="0083787D"/>
    <w:rsid w:val="00841909"/>
    <w:rsid w:val="008A36CB"/>
    <w:rsid w:val="008A5AA3"/>
    <w:rsid w:val="0090132D"/>
    <w:rsid w:val="0091244C"/>
    <w:rsid w:val="009657DC"/>
    <w:rsid w:val="00982E60"/>
    <w:rsid w:val="0099264F"/>
    <w:rsid w:val="009A498A"/>
    <w:rsid w:val="009B0D0E"/>
    <w:rsid w:val="009C47BE"/>
    <w:rsid w:val="009D3AB8"/>
    <w:rsid w:val="00A376F6"/>
    <w:rsid w:val="00A87F84"/>
    <w:rsid w:val="00AD501C"/>
    <w:rsid w:val="00AF1D72"/>
    <w:rsid w:val="00B0349F"/>
    <w:rsid w:val="00BB74C0"/>
    <w:rsid w:val="00BC2A74"/>
    <w:rsid w:val="00C31CAE"/>
    <w:rsid w:val="00CC6011"/>
    <w:rsid w:val="00CF309E"/>
    <w:rsid w:val="00D06278"/>
    <w:rsid w:val="00D40383"/>
    <w:rsid w:val="00D80690"/>
    <w:rsid w:val="00D923D6"/>
    <w:rsid w:val="00DD74CF"/>
    <w:rsid w:val="00DE4AAA"/>
    <w:rsid w:val="00DE4E1E"/>
    <w:rsid w:val="00DF42C0"/>
    <w:rsid w:val="00E20C1F"/>
    <w:rsid w:val="00E612D9"/>
    <w:rsid w:val="00E87D50"/>
    <w:rsid w:val="00EA05F7"/>
    <w:rsid w:val="00ED4E63"/>
    <w:rsid w:val="00F2436F"/>
    <w:rsid w:val="00F31AD7"/>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408</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23</cp:revision>
  <cp:lastPrinted>2020-04-14T19:05:00Z</cp:lastPrinted>
  <dcterms:created xsi:type="dcterms:W3CDTF">2023-03-16T23:01:00Z</dcterms:created>
  <dcterms:modified xsi:type="dcterms:W3CDTF">2024-05-28T20:13:00Z</dcterms:modified>
</cp:coreProperties>
</file>