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87058F" w:rsidRDefault="00956179"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Subdirección</w:t>
      </w:r>
      <w:r w:rsidR="0087058F">
        <w:rPr>
          <w:rFonts w:ascii="Arial" w:hAnsi="Arial" w:cs="Arial"/>
          <w:b/>
          <w:color w:val="0070C0"/>
          <w:sz w:val="28"/>
          <w:szCs w:val="28"/>
        </w:rPr>
        <w:t xml:space="preserve"> General Administrativa</w:t>
      </w:r>
    </w:p>
    <w:p w:rsidR="00B14502" w:rsidRPr="00B14502" w:rsidRDefault="0087058F" w:rsidP="00B14502">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del</w:t>
      </w:r>
      <w:proofErr w:type="gramEnd"/>
      <w:r>
        <w:rPr>
          <w:rFonts w:ascii="Arial" w:hAnsi="Arial" w:cs="Arial"/>
          <w:b/>
          <w:color w:val="0070C0"/>
          <w:sz w:val="28"/>
          <w:szCs w:val="28"/>
        </w:rPr>
        <w:t xml:space="preserve"> Hospital Civil de Guadalajara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7A3BAB">
        <w:rPr>
          <w:rFonts w:ascii="Arial" w:hAnsi="Arial" w:cs="Arial"/>
          <w:color w:val="000000"/>
          <w:sz w:val="24"/>
          <w:szCs w:val="24"/>
        </w:rPr>
        <w:t xml:space="preserve"> la</w:t>
      </w:r>
      <w:r w:rsidR="006B1C00">
        <w:rPr>
          <w:rFonts w:ascii="Arial" w:hAnsi="Arial" w:cs="Arial"/>
          <w:color w:val="000000"/>
          <w:sz w:val="24"/>
          <w:szCs w:val="24"/>
        </w:rPr>
        <w:t xml:space="preserve"> </w:t>
      </w:r>
      <w:r w:rsidR="00956179">
        <w:rPr>
          <w:rFonts w:ascii="Arial" w:hAnsi="Arial" w:cs="Arial"/>
          <w:color w:val="000000"/>
          <w:sz w:val="24"/>
          <w:szCs w:val="24"/>
        </w:rPr>
        <w:t>Subdirección</w:t>
      </w:r>
      <w:r w:rsidR="0087058F">
        <w:rPr>
          <w:rFonts w:ascii="Arial" w:hAnsi="Arial" w:cs="Arial"/>
          <w:color w:val="000000"/>
          <w:sz w:val="24"/>
          <w:szCs w:val="24"/>
        </w:rPr>
        <w:t xml:space="preserve"> General Administrativa del Hospital Civil de Guadalajara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7A3BAB" w:rsidP="00DF42C0">
      <w:pPr>
        <w:spacing w:after="240" w:line="240" w:lineRule="auto"/>
        <w:ind w:right="49"/>
        <w:jc w:val="both"/>
        <w:rPr>
          <w:rFonts w:ascii="Arial" w:hAnsi="Arial" w:cs="Arial"/>
          <w:b/>
          <w:sz w:val="24"/>
          <w:szCs w:val="24"/>
        </w:rPr>
      </w:pPr>
      <w:r>
        <w:rPr>
          <w:rFonts w:ascii="Arial" w:hAnsi="Arial" w:cs="Arial"/>
          <w:sz w:val="24"/>
          <w:szCs w:val="24"/>
        </w:rPr>
        <w:t>La</w:t>
      </w:r>
      <w:r w:rsidR="006B1C00">
        <w:rPr>
          <w:rFonts w:ascii="Arial" w:hAnsi="Arial" w:cs="Arial"/>
          <w:sz w:val="24"/>
          <w:szCs w:val="24"/>
        </w:rPr>
        <w:t xml:space="preserve"> </w:t>
      </w:r>
      <w:r w:rsidR="00956179">
        <w:rPr>
          <w:rFonts w:ascii="Arial" w:hAnsi="Arial" w:cs="Arial"/>
          <w:sz w:val="24"/>
          <w:szCs w:val="24"/>
        </w:rPr>
        <w:t>Subdirección</w:t>
      </w:r>
      <w:r w:rsidR="0087058F">
        <w:rPr>
          <w:rFonts w:ascii="Arial" w:hAnsi="Arial" w:cs="Arial"/>
          <w:sz w:val="24"/>
          <w:szCs w:val="24"/>
        </w:rPr>
        <w:t xml:space="preserve"> General Administrativa del Hospital Civil de Guadalajara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Pr="006F3FB7"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4D7891" w:rsidRDefault="004D7891" w:rsidP="00CD05D6">
      <w:pPr>
        <w:spacing w:after="0"/>
        <w:ind w:right="49"/>
        <w:jc w:val="both"/>
        <w:rPr>
          <w:rFonts w:ascii="Arial" w:hAnsi="Arial" w:cs="Arial"/>
          <w:sz w:val="24"/>
          <w:szCs w:val="24"/>
        </w:rPr>
      </w:pPr>
    </w:p>
    <w:tbl>
      <w:tblPr>
        <w:tblStyle w:val="Tablaconcuadrcula"/>
        <w:tblW w:w="8789" w:type="dxa"/>
        <w:tblInd w:w="108" w:type="dxa"/>
        <w:tblLook w:val="04A0" w:firstRow="1" w:lastRow="0" w:firstColumn="1" w:lastColumn="0" w:noHBand="0" w:noVBand="1"/>
      </w:tblPr>
      <w:tblGrid>
        <w:gridCol w:w="2155"/>
        <w:gridCol w:w="6634"/>
      </w:tblGrid>
      <w:tr w:rsidR="00956179" w:rsidRPr="00B3090A" w:rsidTr="00F22BDF">
        <w:tc>
          <w:tcPr>
            <w:tcW w:w="2155" w:type="dxa"/>
            <w:tcBorders>
              <w:top w:val="single" w:sz="4" w:space="0" w:color="auto"/>
              <w:left w:val="single" w:sz="4" w:space="0" w:color="auto"/>
              <w:bottom w:val="single" w:sz="4" w:space="0" w:color="auto"/>
              <w:right w:val="single" w:sz="4" w:space="0" w:color="auto"/>
            </w:tcBorders>
          </w:tcPr>
          <w:p w:rsidR="00956179" w:rsidRPr="00B3090A" w:rsidRDefault="00956179" w:rsidP="00D14EA6">
            <w:pPr>
              <w:widowControl w:val="0"/>
              <w:pBdr>
                <w:top w:val="nil"/>
                <w:left w:val="nil"/>
                <w:bottom w:val="nil"/>
                <w:right w:val="nil"/>
                <w:between w:val="nil"/>
              </w:pBdr>
              <w:spacing w:line="240" w:lineRule="auto"/>
              <w:rPr>
                <w:rFonts w:ascii="Arial" w:hAnsi="Arial" w:cs="Arial"/>
                <w:sz w:val="24"/>
                <w:szCs w:val="24"/>
                <w:lang w:val="es-ES_tradnl"/>
              </w:rPr>
            </w:pPr>
            <w:r w:rsidRPr="00B3090A">
              <w:rPr>
                <w:rFonts w:ascii="Arial" w:hAnsi="Arial" w:cs="Arial"/>
                <w:sz w:val="24"/>
                <w:szCs w:val="24"/>
                <w:lang w:val="es-ES_tradnl"/>
              </w:rPr>
              <w:t>Nombre</w:t>
            </w:r>
            <w:r>
              <w:rPr>
                <w:rFonts w:ascii="Arial" w:hAnsi="Arial" w:cs="Arial"/>
                <w:sz w:val="24"/>
                <w:szCs w:val="24"/>
                <w:lang w:val="es-ES_tradnl"/>
              </w:rPr>
              <w:t xml:space="preserve"> completo</w:t>
            </w:r>
          </w:p>
          <w:p w:rsidR="00956179" w:rsidRPr="00B3090A" w:rsidRDefault="00956179" w:rsidP="00D14EA6">
            <w:pPr>
              <w:widowControl w:val="0"/>
              <w:pBdr>
                <w:top w:val="nil"/>
                <w:left w:val="nil"/>
                <w:bottom w:val="nil"/>
                <w:right w:val="nil"/>
                <w:between w:val="nil"/>
              </w:pBdr>
              <w:spacing w:line="240" w:lineRule="auto"/>
              <w:rPr>
                <w:rFonts w:ascii="Arial" w:hAnsi="Arial" w:cs="Arial"/>
                <w:sz w:val="24"/>
                <w:szCs w:val="24"/>
                <w:lang w:val="es-ES_tradnl"/>
              </w:rPr>
            </w:pPr>
          </w:p>
          <w:p w:rsidR="00956179" w:rsidRPr="00B3090A" w:rsidRDefault="00956179" w:rsidP="00D14EA6">
            <w:pPr>
              <w:widowControl w:val="0"/>
              <w:pBdr>
                <w:top w:val="nil"/>
                <w:left w:val="nil"/>
                <w:bottom w:val="nil"/>
                <w:right w:val="nil"/>
                <w:between w:val="nil"/>
              </w:pBdr>
              <w:spacing w:line="240" w:lineRule="auto"/>
              <w:rPr>
                <w:rFonts w:ascii="Arial" w:hAnsi="Arial" w:cs="Arial"/>
                <w:sz w:val="24"/>
                <w:szCs w:val="24"/>
                <w:lang w:val="es-ES_tradnl"/>
              </w:rPr>
            </w:pPr>
          </w:p>
        </w:tc>
        <w:tc>
          <w:tcPr>
            <w:tcW w:w="6634" w:type="dxa"/>
            <w:tcBorders>
              <w:top w:val="single" w:sz="4" w:space="0" w:color="auto"/>
              <w:left w:val="single" w:sz="4" w:space="0" w:color="auto"/>
              <w:bottom w:val="single" w:sz="4" w:space="0" w:color="auto"/>
              <w:right w:val="single" w:sz="4" w:space="0" w:color="auto"/>
            </w:tcBorders>
          </w:tcPr>
          <w:p w:rsidR="00956179" w:rsidRDefault="00956179" w:rsidP="00D14EA6">
            <w:pPr>
              <w:widowControl w:val="0"/>
              <w:pBdr>
                <w:top w:val="nil"/>
                <w:left w:val="nil"/>
                <w:bottom w:val="nil"/>
                <w:right w:val="nil"/>
                <w:between w:val="nil"/>
              </w:pBdr>
              <w:spacing w:line="240" w:lineRule="auto"/>
              <w:jc w:val="both"/>
              <w:rPr>
                <w:rFonts w:ascii="Arial" w:hAnsi="Arial" w:cs="Arial"/>
                <w:sz w:val="24"/>
                <w:szCs w:val="24"/>
                <w:lang w:val="es-ES_tradnl"/>
              </w:rPr>
            </w:pPr>
            <w:r>
              <w:rPr>
                <w:rFonts w:ascii="Arial" w:hAnsi="Arial" w:cs="Arial"/>
                <w:sz w:val="24"/>
                <w:szCs w:val="24"/>
                <w:lang w:val="es-ES_tradnl"/>
              </w:rPr>
              <w:t>Id</w:t>
            </w:r>
            <w:r w:rsidRPr="00B3090A">
              <w:rPr>
                <w:rFonts w:ascii="Arial" w:hAnsi="Arial" w:cs="Arial"/>
                <w:sz w:val="24"/>
                <w:szCs w:val="24"/>
                <w:lang w:val="es-ES_tradnl"/>
              </w:rPr>
              <w:t>entificar a la persona que suscribe el documento.</w:t>
            </w:r>
          </w:p>
          <w:p w:rsidR="00956179" w:rsidRPr="00B3090A" w:rsidRDefault="00956179" w:rsidP="00D14EA6">
            <w:pPr>
              <w:widowControl w:val="0"/>
              <w:pBdr>
                <w:top w:val="nil"/>
                <w:left w:val="nil"/>
                <w:bottom w:val="nil"/>
                <w:right w:val="nil"/>
                <w:between w:val="nil"/>
              </w:pBdr>
              <w:spacing w:line="240" w:lineRule="auto"/>
              <w:jc w:val="both"/>
              <w:rPr>
                <w:rFonts w:ascii="Arial" w:hAnsi="Arial" w:cs="Arial"/>
                <w:sz w:val="24"/>
                <w:szCs w:val="24"/>
                <w:lang w:val="es-ES_tradnl"/>
              </w:rPr>
            </w:pPr>
            <w:r>
              <w:rPr>
                <w:rFonts w:ascii="Arial" w:hAnsi="Arial" w:cs="Arial"/>
                <w:sz w:val="24"/>
                <w:szCs w:val="24"/>
                <w:lang w:val="es-ES_tradnl"/>
              </w:rPr>
              <w:t>I</w:t>
            </w:r>
            <w:r w:rsidRPr="00B3090A">
              <w:rPr>
                <w:rFonts w:ascii="Arial" w:hAnsi="Arial" w:cs="Arial"/>
                <w:sz w:val="24"/>
                <w:szCs w:val="24"/>
                <w:lang w:val="es-ES_tradnl"/>
              </w:rPr>
              <w:t>dentificar el nombre de la persona física con quien se lleve a cabo el contrato o convenio.</w:t>
            </w:r>
          </w:p>
          <w:p w:rsidR="00956179" w:rsidRPr="00B3090A" w:rsidRDefault="00956179" w:rsidP="00D14EA6">
            <w:pPr>
              <w:widowControl w:val="0"/>
              <w:pBdr>
                <w:top w:val="nil"/>
                <w:left w:val="nil"/>
                <w:bottom w:val="nil"/>
                <w:right w:val="nil"/>
                <w:between w:val="nil"/>
              </w:pBdr>
              <w:spacing w:line="240" w:lineRule="auto"/>
              <w:jc w:val="both"/>
              <w:rPr>
                <w:rFonts w:ascii="Arial" w:hAnsi="Arial" w:cs="Arial"/>
                <w:sz w:val="24"/>
                <w:szCs w:val="24"/>
                <w:lang w:val="es-ES_tradnl"/>
              </w:rPr>
            </w:pPr>
            <w:r>
              <w:rPr>
                <w:rFonts w:ascii="Arial" w:hAnsi="Arial" w:cs="Arial"/>
                <w:sz w:val="24"/>
                <w:szCs w:val="24"/>
                <w:lang w:val="es-ES_tradnl"/>
              </w:rPr>
              <w:t>I</w:t>
            </w:r>
            <w:r w:rsidRPr="00B3090A">
              <w:rPr>
                <w:rFonts w:ascii="Arial" w:hAnsi="Arial" w:cs="Arial"/>
                <w:sz w:val="24"/>
                <w:szCs w:val="24"/>
                <w:lang w:val="es-ES_tradnl"/>
              </w:rPr>
              <w:t>dentificar el nombre del representante legal de la empresa con quien se establece el contrato o convenio.</w:t>
            </w:r>
          </w:p>
          <w:p w:rsidR="00956179" w:rsidRPr="00B3090A" w:rsidRDefault="00956179" w:rsidP="00D14EA6">
            <w:pPr>
              <w:widowControl w:val="0"/>
              <w:pBdr>
                <w:top w:val="nil"/>
                <w:left w:val="nil"/>
                <w:bottom w:val="nil"/>
                <w:right w:val="nil"/>
                <w:between w:val="nil"/>
              </w:pBdr>
              <w:spacing w:line="240" w:lineRule="auto"/>
              <w:jc w:val="both"/>
              <w:rPr>
                <w:rFonts w:ascii="Arial" w:hAnsi="Arial" w:cs="Arial"/>
                <w:sz w:val="24"/>
                <w:szCs w:val="24"/>
                <w:lang w:val="es-ES_tradnl"/>
              </w:rPr>
            </w:pPr>
            <w:r>
              <w:rPr>
                <w:rFonts w:ascii="Arial" w:hAnsi="Arial" w:cs="Arial"/>
                <w:sz w:val="24"/>
                <w:szCs w:val="24"/>
                <w:lang w:val="es-ES_tradnl"/>
              </w:rPr>
              <w:t>I</w:t>
            </w:r>
            <w:r w:rsidRPr="00B3090A">
              <w:rPr>
                <w:rFonts w:ascii="Arial" w:hAnsi="Arial" w:cs="Arial"/>
                <w:sz w:val="24"/>
                <w:szCs w:val="24"/>
                <w:lang w:val="es-ES_tradnl"/>
              </w:rPr>
              <w:t xml:space="preserve">dentificar el nombre de cada uno de los testigos que firma el contrato o convenio </w:t>
            </w:r>
          </w:p>
        </w:tc>
      </w:tr>
      <w:tr w:rsidR="00956179" w:rsidRPr="00B3090A" w:rsidTr="00F22BDF">
        <w:tc>
          <w:tcPr>
            <w:tcW w:w="2155" w:type="dxa"/>
            <w:tcBorders>
              <w:top w:val="single" w:sz="4" w:space="0" w:color="auto"/>
              <w:left w:val="single" w:sz="4" w:space="0" w:color="auto"/>
              <w:bottom w:val="single" w:sz="4" w:space="0" w:color="auto"/>
              <w:right w:val="single" w:sz="4" w:space="0" w:color="auto"/>
            </w:tcBorders>
          </w:tcPr>
          <w:p w:rsidR="00956179" w:rsidRPr="00B3090A" w:rsidRDefault="00956179" w:rsidP="00D14EA6">
            <w:pPr>
              <w:widowControl w:val="0"/>
              <w:pBdr>
                <w:top w:val="nil"/>
                <w:left w:val="nil"/>
                <w:bottom w:val="nil"/>
                <w:right w:val="nil"/>
                <w:between w:val="nil"/>
              </w:pBdr>
              <w:spacing w:line="240" w:lineRule="auto"/>
              <w:rPr>
                <w:rFonts w:ascii="Arial" w:hAnsi="Arial" w:cs="Arial"/>
                <w:sz w:val="24"/>
                <w:szCs w:val="24"/>
                <w:lang w:val="es-ES_tradnl"/>
              </w:rPr>
            </w:pPr>
            <w:r w:rsidRPr="00B3090A">
              <w:rPr>
                <w:rFonts w:ascii="Arial" w:hAnsi="Arial" w:cs="Arial"/>
                <w:sz w:val="24"/>
                <w:szCs w:val="24"/>
                <w:lang w:val="es-ES_tradnl"/>
              </w:rPr>
              <w:t>Firma</w:t>
            </w:r>
          </w:p>
        </w:tc>
        <w:tc>
          <w:tcPr>
            <w:tcW w:w="6634" w:type="dxa"/>
            <w:tcBorders>
              <w:top w:val="single" w:sz="4" w:space="0" w:color="auto"/>
              <w:left w:val="single" w:sz="4" w:space="0" w:color="auto"/>
              <w:bottom w:val="single" w:sz="4" w:space="0" w:color="auto"/>
              <w:right w:val="single" w:sz="4" w:space="0" w:color="auto"/>
            </w:tcBorders>
          </w:tcPr>
          <w:p w:rsidR="00956179" w:rsidRPr="00B3090A" w:rsidRDefault="00956179" w:rsidP="00D14EA6">
            <w:pPr>
              <w:widowControl w:val="0"/>
              <w:pBdr>
                <w:top w:val="nil"/>
                <w:left w:val="nil"/>
                <w:bottom w:val="nil"/>
                <w:right w:val="nil"/>
                <w:between w:val="nil"/>
              </w:pBdr>
              <w:spacing w:line="240" w:lineRule="auto"/>
              <w:rPr>
                <w:rFonts w:ascii="Arial" w:hAnsi="Arial" w:cs="Arial"/>
                <w:sz w:val="24"/>
                <w:szCs w:val="24"/>
                <w:lang w:val="es-ES_tradnl"/>
              </w:rPr>
            </w:pPr>
            <w:r w:rsidRPr="00B3090A">
              <w:rPr>
                <w:rFonts w:ascii="Arial" w:hAnsi="Arial" w:cs="Arial"/>
                <w:sz w:val="24"/>
                <w:szCs w:val="24"/>
                <w:lang w:val="es-ES_tradnl"/>
              </w:rPr>
              <w:t>Para autenticar el nombre de la quien suscribe el documento, contrato o convenio, así como de quienes fungieron como testigos.</w:t>
            </w:r>
          </w:p>
        </w:tc>
      </w:tr>
      <w:tr w:rsidR="00956179" w:rsidRPr="00B3090A" w:rsidTr="00F22BDF">
        <w:tc>
          <w:tcPr>
            <w:tcW w:w="2155" w:type="dxa"/>
            <w:tcBorders>
              <w:top w:val="single" w:sz="4" w:space="0" w:color="auto"/>
              <w:left w:val="single" w:sz="4" w:space="0" w:color="auto"/>
              <w:bottom w:val="single" w:sz="4" w:space="0" w:color="auto"/>
              <w:right w:val="single" w:sz="4" w:space="0" w:color="auto"/>
            </w:tcBorders>
          </w:tcPr>
          <w:p w:rsidR="00956179" w:rsidRPr="00B3090A" w:rsidRDefault="00956179" w:rsidP="00D14EA6">
            <w:pPr>
              <w:spacing w:line="240" w:lineRule="auto"/>
              <w:jc w:val="both"/>
              <w:rPr>
                <w:rFonts w:ascii="Arial" w:hAnsi="Arial" w:cs="Arial"/>
                <w:sz w:val="24"/>
                <w:szCs w:val="24"/>
                <w:lang w:val="es-ES_tradnl"/>
              </w:rPr>
            </w:pPr>
            <w:r>
              <w:rPr>
                <w:rFonts w:ascii="Arial" w:hAnsi="Arial" w:cs="Arial"/>
                <w:sz w:val="24"/>
                <w:szCs w:val="24"/>
                <w:lang w:val="es-ES_tradnl"/>
              </w:rPr>
              <w:t>RFC</w:t>
            </w:r>
            <w:r w:rsidRPr="00B3090A">
              <w:rPr>
                <w:rFonts w:ascii="Arial" w:hAnsi="Arial" w:cs="Arial"/>
                <w:sz w:val="24"/>
                <w:szCs w:val="24"/>
                <w:lang w:val="es-ES_tradnl"/>
              </w:rPr>
              <w:t xml:space="preserve"> </w:t>
            </w:r>
          </w:p>
        </w:tc>
        <w:tc>
          <w:tcPr>
            <w:tcW w:w="6634" w:type="dxa"/>
            <w:tcBorders>
              <w:top w:val="single" w:sz="4" w:space="0" w:color="auto"/>
              <w:left w:val="single" w:sz="4" w:space="0" w:color="auto"/>
              <w:bottom w:val="single" w:sz="4" w:space="0" w:color="auto"/>
              <w:right w:val="single" w:sz="4" w:space="0" w:color="auto"/>
            </w:tcBorders>
          </w:tcPr>
          <w:p w:rsidR="00956179" w:rsidRPr="00B3090A" w:rsidRDefault="00956179" w:rsidP="00D14EA6">
            <w:pPr>
              <w:spacing w:line="240" w:lineRule="auto"/>
              <w:jc w:val="both"/>
              <w:rPr>
                <w:rFonts w:ascii="Arial" w:hAnsi="Arial" w:cs="Arial"/>
                <w:sz w:val="24"/>
                <w:szCs w:val="24"/>
                <w:lang w:val="es-ES_tradnl"/>
              </w:rPr>
            </w:pPr>
            <w:r w:rsidRPr="00B3090A">
              <w:rPr>
                <w:rFonts w:ascii="Arial" w:hAnsi="Arial" w:cs="Arial"/>
                <w:sz w:val="24"/>
                <w:szCs w:val="24"/>
                <w:lang w:val="es-ES_tradnl"/>
              </w:rPr>
              <w:t xml:space="preserve">Para referenciar el Registro Federal de Contribuyentes </w:t>
            </w:r>
          </w:p>
        </w:tc>
      </w:tr>
      <w:tr w:rsidR="00956179" w:rsidRPr="00B3090A" w:rsidTr="00F22BDF">
        <w:tc>
          <w:tcPr>
            <w:tcW w:w="2155" w:type="dxa"/>
            <w:tcBorders>
              <w:top w:val="single" w:sz="4" w:space="0" w:color="auto"/>
              <w:left w:val="single" w:sz="4" w:space="0" w:color="auto"/>
              <w:bottom w:val="single" w:sz="4" w:space="0" w:color="auto"/>
              <w:right w:val="single" w:sz="4" w:space="0" w:color="auto"/>
            </w:tcBorders>
          </w:tcPr>
          <w:p w:rsidR="00956179" w:rsidRPr="00B3090A" w:rsidRDefault="00956179" w:rsidP="00D14EA6">
            <w:pPr>
              <w:spacing w:line="240" w:lineRule="auto"/>
              <w:jc w:val="both"/>
              <w:rPr>
                <w:rFonts w:ascii="Arial" w:hAnsi="Arial" w:cs="Arial"/>
                <w:sz w:val="24"/>
                <w:szCs w:val="24"/>
                <w:lang w:val="es-ES_tradnl"/>
              </w:rPr>
            </w:pPr>
            <w:r>
              <w:rPr>
                <w:rFonts w:ascii="Arial" w:hAnsi="Arial" w:cs="Arial"/>
                <w:sz w:val="24"/>
                <w:szCs w:val="24"/>
                <w:lang w:val="es-ES_tradnl"/>
              </w:rPr>
              <w:t>Domicilio</w:t>
            </w:r>
            <w:r w:rsidRPr="00B3090A">
              <w:rPr>
                <w:rFonts w:ascii="Arial" w:hAnsi="Arial" w:cs="Arial"/>
                <w:sz w:val="24"/>
                <w:szCs w:val="24"/>
                <w:lang w:val="es-ES_tradnl"/>
              </w:rPr>
              <w:t xml:space="preserve"> </w:t>
            </w:r>
          </w:p>
        </w:tc>
        <w:tc>
          <w:tcPr>
            <w:tcW w:w="6634" w:type="dxa"/>
            <w:tcBorders>
              <w:top w:val="single" w:sz="4" w:space="0" w:color="auto"/>
              <w:left w:val="single" w:sz="4" w:space="0" w:color="auto"/>
              <w:bottom w:val="single" w:sz="4" w:space="0" w:color="auto"/>
              <w:right w:val="single" w:sz="4" w:space="0" w:color="auto"/>
            </w:tcBorders>
          </w:tcPr>
          <w:p w:rsidR="00956179" w:rsidRPr="00B3090A" w:rsidRDefault="00956179" w:rsidP="00D14EA6">
            <w:pPr>
              <w:spacing w:line="240" w:lineRule="auto"/>
              <w:jc w:val="both"/>
              <w:rPr>
                <w:rFonts w:ascii="Arial" w:hAnsi="Arial" w:cs="Arial"/>
                <w:sz w:val="24"/>
                <w:szCs w:val="24"/>
                <w:lang w:val="es-ES_tradnl"/>
              </w:rPr>
            </w:pPr>
            <w:r w:rsidRPr="00B3090A">
              <w:rPr>
                <w:rFonts w:ascii="Arial" w:hAnsi="Arial" w:cs="Arial"/>
                <w:sz w:val="24"/>
                <w:szCs w:val="24"/>
                <w:lang w:val="es-ES_tradnl"/>
              </w:rPr>
              <w:t xml:space="preserve">Para identificar y notificar en su caso  a la persona física  </w:t>
            </w:r>
            <w:r w:rsidRPr="00B3090A">
              <w:rPr>
                <w:rFonts w:ascii="Arial" w:hAnsi="Arial" w:cs="Arial"/>
                <w:sz w:val="24"/>
                <w:szCs w:val="24"/>
                <w:lang w:val="es-ES_tradnl"/>
              </w:rPr>
              <w:lastRenderedPageBreak/>
              <w:t>que se obliga</w:t>
            </w:r>
          </w:p>
        </w:tc>
      </w:tr>
      <w:tr w:rsidR="00956179" w:rsidRPr="00B3090A" w:rsidTr="00F22BDF">
        <w:tc>
          <w:tcPr>
            <w:tcW w:w="2155" w:type="dxa"/>
            <w:tcBorders>
              <w:top w:val="single" w:sz="4" w:space="0" w:color="auto"/>
              <w:left w:val="single" w:sz="4" w:space="0" w:color="auto"/>
              <w:bottom w:val="single" w:sz="4" w:space="0" w:color="auto"/>
              <w:right w:val="single" w:sz="4" w:space="0" w:color="auto"/>
            </w:tcBorders>
          </w:tcPr>
          <w:p w:rsidR="00956179" w:rsidRPr="00956179" w:rsidRDefault="00956179" w:rsidP="00956179">
            <w:pPr>
              <w:spacing w:line="240" w:lineRule="auto"/>
              <w:jc w:val="both"/>
              <w:rPr>
                <w:rFonts w:ascii="Arial" w:hAnsi="Arial" w:cs="Arial"/>
                <w:sz w:val="24"/>
                <w:szCs w:val="24"/>
              </w:rPr>
            </w:pPr>
            <w:r>
              <w:rPr>
                <w:rFonts w:ascii="Arial" w:hAnsi="Arial" w:cs="Arial"/>
                <w:sz w:val="24"/>
                <w:szCs w:val="24"/>
              </w:rPr>
              <w:lastRenderedPageBreak/>
              <w:t xml:space="preserve">Datos de </w:t>
            </w:r>
            <w:r w:rsidRPr="00956179">
              <w:rPr>
                <w:rFonts w:ascii="Arial" w:hAnsi="Arial" w:cs="Arial"/>
                <w:sz w:val="24"/>
                <w:szCs w:val="24"/>
              </w:rPr>
              <w:t>IFE</w:t>
            </w:r>
            <w:r>
              <w:rPr>
                <w:rFonts w:ascii="Arial" w:hAnsi="Arial" w:cs="Arial"/>
                <w:sz w:val="24"/>
                <w:szCs w:val="24"/>
              </w:rPr>
              <w:t>/INE</w:t>
            </w:r>
          </w:p>
        </w:tc>
        <w:tc>
          <w:tcPr>
            <w:tcW w:w="6634" w:type="dxa"/>
            <w:tcBorders>
              <w:top w:val="single" w:sz="4" w:space="0" w:color="auto"/>
              <w:left w:val="single" w:sz="4" w:space="0" w:color="auto"/>
              <w:bottom w:val="single" w:sz="4" w:space="0" w:color="auto"/>
              <w:right w:val="single" w:sz="4" w:space="0" w:color="auto"/>
            </w:tcBorders>
          </w:tcPr>
          <w:p w:rsidR="00956179" w:rsidRPr="00956179" w:rsidRDefault="00956179" w:rsidP="00956179">
            <w:pPr>
              <w:spacing w:line="240" w:lineRule="auto"/>
              <w:jc w:val="both"/>
              <w:rPr>
                <w:rFonts w:ascii="Arial" w:hAnsi="Arial" w:cs="Arial"/>
                <w:sz w:val="24"/>
                <w:szCs w:val="24"/>
              </w:rPr>
            </w:pPr>
            <w:r w:rsidRPr="00956179">
              <w:rPr>
                <w:rFonts w:ascii="Arial" w:hAnsi="Arial" w:cs="Arial"/>
                <w:sz w:val="24"/>
                <w:szCs w:val="24"/>
              </w:rPr>
              <w:t>Para acreditar la identidad del proveedor</w:t>
            </w:r>
          </w:p>
        </w:tc>
      </w:tr>
      <w:tr w:rsidR="008178FD" w:rsidRPr="00B3090A" w:rsidTr="00F22BDF">
        <w:tc>
          <w:tcPr>
            <w:tcW w:w="2155" w:type="dxa"/>
            <w:tcBorders>
              <w:top w:val="single" w:sz="4" w:space="0" w:color="auto"/>
              <w:left w:val="single" w:sz="4" w:space="0" w:color="auto"/>
              <w:bottom w:val="single" w:sz="4" w:space="0" w:color="auto"/>
              <w:right w:val="single" w:sz="4" w:space="0" w:color="auto"/>
            </w:tcBorders>
          </w:tcPr>
          <w:p w:rsidR="008178FD" w:rsidRPr="00956179" w:rsidRDefault="00076961" w:rsidP="008178FD">
            <w:pPr>
              <w:spacing w:line="240" w:lineRule="auto"/>
              <w:jc w:val="both"/>
              <w:rPr>
                <w:rFonts w:ascii="Arial" w:hAnsi="Arial" w:cs="Arial"/>
                <w:sz w:val="24"/>
                <w:szCs w:val="24"/>
              </w:rPr>
            </w:pPr>
            <w:r>
              <w:rPr>
                <w:rFonts w:ascii="Arial" w:hAnsi="Arial" w:cs="Arial"/>
                <w:sz w:val="24"/>
                <w:szCs w:val="24"/>
              </w:rPr>
              <w:t xml:space="preserve">Datos de </w:t>
            </w:r>
            <w:r w:rsidR="00B55BB7">
              <w:rPr>
                <w:rFonts w:ascii="Arial" w:hAnsi="Arial" w:cs="Arial"/>
                <w:sz w:val="24"/>
                <w:szCs w:val="24"/>
              </w:rPr>
              <w:t>p</w:t>
            </w:r>
            <w:bookmarkStart w:id="0" w:name="_GoBack"/>
            <w:bookmarkEnd w:id="0"/>
            <w:r w:rsidR="008178FD" w:rsidRPr="00956179">
              <w:rPr>
                <w:rFonts w:ascii="Arial" w:hAnsi="Arial" w:cs="Arial"/>
                <w:sz w:val="24"/>
                <w:szCs w:val="24"/>
              </w:rPr>
              <w:t xml:space="preserve">oderes notariales </w:t>
            </w:r>
          </w:p>
        </w:tc>
        <w:tc>
          <w:tcPr>
            <w:tcW w:w="6634" w:type="dxa"/>
            <w:tcBorders>
              <w:top w:val="single" w:sz="4" w:space="0" w:color="auto"/>
              <w:left w:val="single" w:sz="4" w:space="0" w:color="auto"/>
              <w:bottom w:val="single" w:sz="4" w:space="0" w:color="auto"/>
              <w:right w:val="single" w:sz="4" w:space="0" w:color="auto"/>
            </w:tcBorders>
          </w:tcPr>
          <w:p w:rsidR="008178FD" w:rsidRPr="00956179" w:rsidRDefault="008178FD" w:rsidP="008178FD">
            <w:pPr>
              <w:spacing w:line="240" w:lineRule="auto"/>
              <w:jc w:val="both"/>
              <w:rPr>
                <w:rFonts w:ascii="Arial" w:hAnsi="Arial" w:cs="Arial"/>
                <w:sz w:val="24"/>
                <w:szCs w:val="24"/>
                <w:lang w:val="es-ES_tradnl"/>
              </w:rPr>
            </w:pPr>
            <w:r w:rsidRPr="00956179">
              <w:rPr>
                <w:rFonts w:ascii="Arial" w:hAnsi="Arial" w:cs="Arial"/>
                <w:sz w:val="24"/>
                <w:szCs w:val="24"/>
                <w:lang w:val="es-ES_tradnl"/>
              </w:rPr>
              <w:t xml:space="preserve">Para corroborar la constitución legal del proveedor </w:t>
            </w:r>
          </w:p>
        </w:tc>
      </w:tr>
    </w:tbl>
    <w:p w:rsidR="008178FD" w:rsidRDefault="008178FD" w:rsidP="00A04FCB">
      <w:pPr>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1958A2" w:rsidRPr="001958A2" w:rsidRDefault="008178FD" w:rsidP="001958A2">
      <w:pPr>
        <w:pStyle w:val="Prrafodelista"/>
        <w:numPr>
          <w:ilvl w:val="0"/>
          <w:numId w:val="31"/>
        </w:numPr>
        <w:autoSpaceDE w:val="0"/>
        <w:autoSpaceDN w:val="0"/>
        <w:adjustRightInd w:val="0"/>
        <w:spacing w:after="240" w:line="240" w:lineRule="auto"/>
        <w:ind w:right="49" w:hanging="447"/>
        <w:jc w:val="both"/>
        <w:rPr>
          <w:rFonts w:ascii="Arial" w:hAnsi="Arial" w:cs="Arial"/>
          <w:b/>
          <w:bCs/>
          <w:color w:val="000000"/>
          <w:sz w:val="28"/>
          <w:szCs w:val="28"/>
        </w:rPr>
      </w:pPr>
      <w:r>
        <w:rPr>
          <w:rFonts w:ascii="Arial" w:hAnsi="Arial" w:cs="Arial"/>
          <w:color w:val="000000" w:themeColor="text1"/>
          <w:sz w:val="24"/>
          <w:szCs w:val="24"/>
        </w:rPr>
        <w:t>Formatos</w:t>
      </w:r>
    </w:p>
    <w:p w:rsidR="00DF42C0" w:rsidRPr="001958A2" w:rsidRDefault="00DF42C0" w:rsidP="001958A2">
      <w:pPr>
        <w:autoSpaceDE w:val="0"/>
        <w:autoSpaceDN w:val="0"/>
        <w:adjustRightInd w:val="0"/>
        <w:spacing w:after="240" w:line="240" w:lineRule="auto"/>
        <w:ind w:right="49"/>
        <w:rPr>
          <w:rFonts w:ascii="Arial" w:hAnsi="Arial" w:cs="Arial"/>
          <w:b/>
          <w:bCs/>
          <w:color w:val="000000"/>
          <w:sz w:val="28"/>
          <w:szCs w:val="28"/>
        </w:rPr>
      </w:pPr>
      <w:r w:rsidRPr="001958A2">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8178FD" w:rsidRDefault="008178FD" w:rsidP="008178FD">
      <w:pPr>
        <w:pStyle w:val="Prrafodelista"/>
        <w:numPr>
          <w:ilvl w:val="0"/>
          <w:numId w:val="31"/>
        </w:numPr>
        <w:autoSpaceDE w:val="0"/>
        <w:autoSpaceDN w:val="0"/>
        <w:adjustRightInd w:val="0"/>
        <w:spacing w:after="240" w:line="240" w:lineRule="auto"/>
        <w:ind w:right="49"/>
        <w:jc w:val="both"/>
        <w:rPr>
          <w:rFonts w:ascii="Arial" w:hAnsi="Arial" w:cs="Arial"/>
          <w:sz w:val="24"/>
          <w:szCs w:val="24"/>
          <w:lang w:val="es-ES_tradnl"/>
        </w:rPr>
      </w:pPr>
      <w:r w:rsidRPr="008178FD">
        <w:rPr>
          <w:rFonts w:ascii="Arial" w:hAnsi="Arial" w:cs="Arial"/>
          <w:sz w:val="24"/>
          <w:szCs w:val="24"/>
          <w:lang w:val="es-ES_tradnl"/>
        </w:rPr>
        <w:t>Llevar a cabo el proceso de archivo y control de los documentos relativos a  oficios de correspondencia recibida por la Subdirección General Administrativa y sus respectivos anexos, contratos, fianzas) garantizando el adecuado control, resguardo  y protección de datos de la información.</w:t>
      </w:r>
    </w:p>
    <w:p w:rsidR="008178FD" w:rsidRDefault="00CC314F" w:rsidP="008178FD">
      <w:pPr>
        <w:pStyle w:val="Prrafodelista"/>
        <w:numPr>
          <w:ilvl w:val="0"/>
          <w:numId w:val="31"/>
        </w:numPr>
        <w:autoSpaceDE w:val="0"/>
        <w:autoSpaceDN w:val="0"/>
        <w:adjustRightInd w:val="0"/>
        <w:spacing w:after="240" w:line="240" w:lineRule="auto"/>
        <w:ind w:right="49"/>
        <w:jc w:val="both"/>
        <w:rPr>
          <w:rFonts w:ascii="Arial" w:hAnsi="Arial" w:cs="Arial"/>
          <w:sz w:val="24"/>
          <w:szCs w:val="24"/>
          <w:lang w:val="es-ES_tradnl"/>
        </w:rPr>
      </w:pPr>
      <w:r w:rsidRPr="00B3090A">
        <w:rPr>
          <w:rFonts w:ascii="Arial" w:hAnsi="Arial" w:cs="Arial"/>
          <w:sz w:val="24"/>
          <w:szCs w:val="24"/>
          <w:lang w:val="es-ES_tradnl"/>
        </w:rPr>
        <w:t>Llevar a cabo el proceso de archivo y control</w:t>
      </w:r>
      <w:r>
        <w:rPr>
          <w:rFonts w:ascii="Arial" w:hAnsi="Arial" w:cs="Arial"/>
          <w:sz w:val="24"/>
          <w:szCs w:val="24"/>
          <w:lang w:val="es-ES_tradnl"/>
        </w:rPr>
        <w:t xml:space="preserve"> </w:t>
      </w:r>
      <w:r w:rsidRPr="00B3090A">
        <w:rPr>
          <w:rFonts w:ascii="Arial" w:hAnsi="Arial" w:cs="Arial"/>
          <w:sz w:val="24"/>
          <w:szCs w:val="24"/>
          <w:lang w:val="es-ES_tradnl"/>
        </w:rPr>
        <w:t>de los documentos de la SGA, garantizando el adecuado control y resguardo de la información</w:t>
      </w:r>
      <w:r>
        <w:rPr>
          <w:rFonts w:ascii="Arial" w:hAnsi="Arial" w:cs="Arial"/>
          <w:sz w:val="24"/>
          <w:szCs w:val="24"/>
          <w:lang w:val="es-ES_tradnl"/>
        </w:rPr>
        <w:t>.</w:t>
      </w:r>
    </w:p>
    <w:p w:rsidR="00CC314F" w:rsidRPr="008178FD" w:rsidRDefault="00CC314F" w:rsidP="008178FD">
      <w:pPr>
        <w:pStyle w:val="Prrafodelista"/>
        <w:numPr>
          <w:ilvl w:val="0"/>
          <w:numId w:val="31"/>
        </w:numPr>
        <w:autoSpaceDE w:val="0"/>
        <w:autoSpaceDN w:val="0"/>
        <w:adjustRightInd w:val="0"/>
        <w:spacing w:after="240" w:line="240" w:lineRule="auto"/>
        <w:ind w:right="49"/>
        <w:jc w:val="both"/>
        <w:rPr>
          <w:rFonts w:ascii="Arial" w:hAnsi="Arial" w:cs="Arial"/>
          <w:sz w:val="24"/>
          <w:szCs w:val="24"/>
          <w:lang w:val="es-ES_tradnl"/>
        </w:rPr>
      </w:pPr>
      <w:r w:rsidRPr="00B3090A">
        <w:rPr>
          <w:rFonts w:ascii="Arial" w:hAnsi="Arial" w:cs="Arial"/>
          <w:sz w:val="24"/>
          <w:szCs w:val="24"/>
          <w:lang w:val="es-ES_tradnl"/>
        </w:rPr>
        <w:t xml:space="preserve">Cumplir con los criterios normativos y organizacionales en los contratos, convenios y </w:t>
      </w:r>
      <w:proofErr w:type="spellStart"/>
      <w:r w:rsidRPr="00B3090A">
        <w:rPr>
          <w:rFonts w:ascii="Arial" w:hAnsi="Arial" w:cs="Arial"/>
          <w:sz w:val="24"/>
          <w:szCs w:val="24"/>
          <w:lang w:val="es-ES_tradnl"/>
        </w:rPr>
        <w:t>ademdum</w:t>
      </w:r>
      <w:proofErr w:type="spellEnd"/>
      <w:r w:rsidRPr="00B3090A">
        <w:rPr>
          <w:rFonts w:ascii="Arial" w:hAnsi="Arial" w:cs="Arial"/>
          <w:sz w:val="24"/>
          <w:szCs w:val="24"/>
          <w:lang w:val="es-ES_tradnl"/>
        </w:rPr>
        <w:t xml:space="preserve"> que celebran el OPD HCG con proveedores y partes interesadas capturando la información proveniente de los proveedores.</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7A3BAB" w:rsidP="00AC2F85">
      <w:pPr>
        <w:spacing w:after="0" w:line="240" w:lineRule="auto"/>
        <w:ind w:right="49"/>
        <w:jc w:val="both"/>
        <w:rPr>
          <w:rFonts w:ascii="Arial" w:hAnsi="Arial" w:cs="Arial"/>
          <w:sz w:val="24"/>
          <w:szCs w:val="24"/>
        </w:rPr>
      </w:pPr>
      <w:r>
        <w:rPr>
          <w:rFonts w:ascii="Arial" w:hAnsi="Arial" w:cs="Arial"/>
          <w:sz w:val="24"/>
          <w:szCs w:val="24"/>
        </w:rPr>
        <w:t>La</w:t>
      </w:r>
      <w:r w:rsidR="003B408E">
        <w:rPr>
          <w:rFonts w:ascii="Arial" w:hAnsi="Arial" w:cs="Arial"/>
          <w:sz w:val="24"/>
          <w:szCs w:val="24"/>
        </w:rPr>
        <w:t xml:space="preserve"> </w:t>
      </w:r>
      <w:r w:rsidR="00956179">
        <w:rPr>
          <w:rFonts w:ascii="Arial" w:hAnsi="Arial" w:cs="Arial"/>
          <w:sz w:val="24"/>
          <w:szCs w:val="24"/>
        </w:rPr>
        <w:t>Subdirección</w:t>
      </w:r>
      <w:r w:rsidR="0087058F">
        <w:rPr>
          <w:rFonts w:ascii="Arial" w:hAnsi="Arial" w:cs="Arial"/>
          <w:sz w:val="24"/>
          <w:szCs w:val="24"/>
        </w:rPr>
        <w:t xml:space="preserve"> General Administrativa del Hospital Civil de Guadalajara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00A5175D">
        <w:rPr>
          <w:rFonts w:ascii="Arial" w:hAnsi="Arial" w:cs="Arial"/>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w:t>
      </w:r>
      <w:r w:rsidR="00956179">
        <w:rPr>
          <w:rFonts w:ascii="Arial" w:hAnsi="Arial" w:cs="Arial"/>
          <w:sz w:val="24"/>
          <w:szCs w:val="24"/>
        </w:rPr>
        <w:t>Coordinación</w:t>
      </w:r>
      <w:r w:rsidRPr="00DF42C0">
        <w:rPr>
          <w:rFonts w:ascii="Arial" w:hAnsi="Arial" w:cs="Arial"/>
          <w:sz w:val="24"/>
          <w:szCs w:val="24"/>
        </w:rPr>
        <w:t xml:space="preserve">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956179">
      <w:pPr>
        <w:spacing w:after="0" w:line="240" w:lineRule="auto"/>
        <w:jc w:val="center"/>
        <w:rPr>
          <w:rFonts w:ascii="Arial" w:hAnsi="Arial" w:cs="Arial"/>
          <w:color w:val="0070C0"/>
          <w:sz w:val="24"/>
          <w:szCs w:val="24"/>
        </w:rPr>
      </w:pPr>
    </w:p>
    <w:p w:rsidR="00DF42C0" w:rsidRPr="00287780" w:rsidRDefault="00956179" w:rsidP="00DF42C0">
      <w:pPr>
        <w:spacing w:after="0" w:line="240" w:lineRule="auto"/>
        <w:jc w:val="center"/>
        <w:rPr>
          <w:rFonts w:ascii="Arial" w:hAnsi="Arial" w:cs="Arial"/>
          <w:color w:val="0070C0"/>
          <w:sz w:val="24"/>
          <w:szCs w:val="24"/>
        </w:rPr>
      </w:pPr>
      <w:r w:rsidRPr="00956179">
        <w:rPr>
          <w:rFonts w:ascii="Arial" w:hAnsi="Arial" w:cs="Arial"/>
          <w:color w:val="0070C0"/>
          <w:sz w:val="24"/>
          <w:szCs w:val="24"/>
        </w:rPr>
        <w:t>Coordinación</w:t>
      </w:r>
      <w:r w:rsidR="00DF42C0" w:rsidRPr="00287780">
        <w:rPr>
          <w:rFonts w:ascii="Arial" w:hAnsi="Arial" w:cs="Arial"/>
          <w:color w:val="0070C0"/>
          <w:sz w:val="24"/>
          <w:szCs w:val="24"/>
        </w:rPr>
        <w:t xml:space="preserve"> General de Mejora Regulatoria y Transparencia.</w:t>
      </w:r>
      <w:r w:rsidR="00DF42C0"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805" w:rsidRDefault="00EA7805" w:rsidP="0038030A">
      <w:pPr>
        <w:spacing w:after="0" w:line="240" w:lineRule="auto"/>
      </w:pPr>
      <w:r>
        <w:separator/>
      </w:r>
    </w:p>
  </w:endnote>
  <w:endnote w:type="continuationSeparator" w:id="0">
    <w:p w:rsidR="00EA7805" w:rsidRDefault="00EA780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805" w:rsidRDefault="00EA7805" w:rsidP="0038030A">
      <w:pPr>
        <w:spacing w:after="0" w:line="240" w:lineRule="auto"/>
      </w:pPr>
      <w:r>
        <w:separator/>
      </w:r>
    </w:p>
  </w:footnote>
  <w:footnote w:type="continuationSeparator" w:id="0">
    <w:p w:rsidR="00EA7805" w:rsidRDefault="00EA780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416F39"/>
    <w:multiLevelType w:val="hybridMultilevel"/>
    <w:tmpl w:val="F398C2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2"/>
  </w:num>
  <w:num w:numId="4">
    <w:abstractNumId w:val="31"/>
  </w:num>
  <w:num w:numId="5">
    <w:abstractNumId w:val="10"/>
  </w:num>
  <w:num w:numId="6">
    <w:abstractNumId w:val="7"/>
  </w:num>
  <w:num w:numId="7">
    <w:abstractNumId w:val="1"/>
  </w:num>
  <w:num w:numId="8">
    <w:abstractNumId w:val="13"/>
  </w:num>
  <w:num w:numId="9">
    <w:abstractNumId w:val="29"/>
  </w:num>
  <w:num w:numId="10">
    <w:abstractNumId w:val="34"/>
  </w:num>
  <w:num w:numId="11">
    <w:abstractNumId w:val="16"/>
  </w:num>
  <w:num w:numId="12">
    <w:abstractNumId w:val="4"/>
  </w:num>
  <w:num w:numId="13">
    <w:abstractNumId w:val="6"/>
  </w:num>
  <w:num w:numId="14">
    <w:abstractNumId w:val="8"/>
  </w:num>
  <w:num w:numId="15">
    <w:abstractNumId w:val="32"/>
  </w:num>
  <w:num w:numId="16">
    <w:abstractNumId w:val="18"/>
  </w:num>
  <w:num w:numId="17">
    <w:abstractNumId w:val="14"/>
  </w:num>
  <w:num w:numId="18">
    <w:abstractNumId w:val="19"/>
  </w:num>
  <w:num w:numId="19">
    <w:abstractNumId w:val="27"/>
  </w:num>
  <w:num w:numId="20">
    <w:abstractNumId w:val="11"/>
  </w:num>
  <w:num w:numId="21">
    <w:abstractNumId w:val="35"/>
  </w:num>
  <w:num w:numId="22">
    <w:abstractNumId w:val="28"/>
  </w:num>
  <w:num w:numId="23">
    <w:abstractNumId w:val="2"/>
  </w:num>
  <w:num w:numId="24">
    <w:abstractNumId w:val="5"/>
  </w:num>
  <w:num w:numId="25">
    <w:abstractNumId w:val="26"/>
  </w:num>
  <w:num w:numId="26">
    <w:abstractNumId w:val="17"/>
  </w:num>
  <w:num w:numId="27">
    <w:abstractNumId w:val="20"/>
  </w:num>
  <w:num w:numId="28">
    <w:abstractNumId w:val="30"/>
  </w:num>
  <w:num w:numId="29">
    <w:abstractNumId w:val="3"/>
  </w:num>
  <w:num w:numId="30">
    <w:abstractNumId w:val="9"/>
  </w:num>
  <w:num w:numId="31">
    <w:abstractNumId w:val="22"/>
  </w:num>
  <w:num w:numId="32">
    <w:abstractNumId w:val="24"/>
  </w:num>
  <w:num w:numId="33">
    <w:abstractNumId w:val="21"/>
  </w:num>
  <w:num w:numId="34">
    <w:abstractNumId w:val="0"/>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23FA6"/>
    <w:rsid w:val="000307B9"/>
    <w:rsid w:val="00076961"/>
    <w:rsid w:val="000E7575"/>
    <w:rsid w:val="000F1E55"/>
    <w:rsid w:val="000F7051"/>
    <w:rsid w:val="001031E5"/>
    <w:rsid w:val="00110719"/>
    <w:rsid w:val="001764B7"/>
    <w:rsid w:val="00183623"/>
    <w:rsid w:val="001958A2"/>
    <w:rsid w:val="001D13A8"/>
    <w:rsid w:val="001E6F43"/>
    <w:rsid w:val="00246B10"/>
    <w:rsid w:val="00280DDD"/>
    <w:rsid w:val="00283557"/>
    <w:rsid w:val="00287780"/>
    <w:rsid w:val="002E20B7"/>
    <w:rsid w:val="002F05C1"/>
    <w:rsid w:val="0033724C"/>
    <w:rsid w:val="00372C34"/>
    <w:rsid w:val="0038030A"/>
    <w:rsid w:val="003B408E"/>
    <w:rsid w:val="003C5CBC"/>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C6549"/>
    <w:rsid w:val="005D0F4A"/>
    <w:rsid w:val="005D1E8D"/>
    <w:rsid w:val="006713CF"/>
    <w:rsid w:val="00672F6E"/>
    <w:rsid w:val="006876B9"/>
    <w:rsid w:val="006B1C00"/>
    <w:rsid w:val="006F3FB7"/>
    <w:rsid w:val="0070792A"/>
    <w:rsid w:val="0071618A"/>
    <w:rsid w:val="007814B8"/>
    <w:rsid w:val="00783A73"/>
    <w:rsid w:val="007917CB"/>
    <w:rsid w:val="00797E7B"/>
    <w:rsid w:val="007A2B1C"/>
    <w:rsid w:val="007A3BAB"/>
    <w:rsid w:val="007B66EC"/>
    <w:rsid w:val="007F68DD"/>
    <w:rsid w:val="008178FD"/>
    <w:rsid w:val="00831454"/>
    <w:rsid w:val="0087058F"/>
    <w:rsid w:val="00872F00"/>
    <w:rsid w:val="00873407"/>
    <w:rsid w:val="0089205E"/>
    <w:rsid w:val="0089666E"/>
    <w:rsid w:val="0089791E"/>
    <w:rsid w:val="008A5AA3"/>
    <w:rsid w:val="0090132D"/>
    <w:rsid w:val="00914DBC"/>
    <w:rsid w:val="00956179"/>
    <w:rsid w:val="009657DC"/>
    <w:rsid w:val="00976C0A"/>
    <w:rsid w:val="00980708"/>
    <w:rsid w:val="009A603F"/>
    <w:rsid w:val="009A6864"/>
    <w:rsid w:val="009A7841"/>
    <w:rsid w:val="009C5718"/>
    <w:rsid w:val="009D681C"/>
    <w:rsid w:val="009F3429"/>
    <w:rsid w:val="00A04FCB"/>
    <w:rsid w:val="00A4704B"/>
    <w:rsid w:val="00A5175D"/>
    <w:rsid w:val="00AC2F85"/>
    <w:rsid w:val="00AC6641"/>
    <w:rsid w:val="00AD501C"/>
    <w:rsid w:val="00B003E3"/>
    <w:rsid w:val="00B06EB6"/>
    <w:rsid w:val="00B06F7F"/>
    <w:rsid w:val="00B14502"/>
    <w:rsid w:val="00B306D9"/>
    <w:rsid w:val="00B55BB7"/>
    <w:rsid w:val="00BC1539"/>
    <w:rsid w:val="00BD4674"/>
    <w:rsid w:val="00BF1C08"/>
    <w:rsid w:val="00C00DD8"/>
    <w:rsid w:val="00C25899"/>
    <w:rsid w:val="00C31CAE"/>
    <w:rsid w:val="00C328ED"/>
    <w:rsid w:val="00C4462C"/>
    <w:rsid w:val="00C45AD5"/>
    <w:rsid w:val="00CB4BFD"/>
    <w:rsid w:val="00CC1A50"/>
    <w:rsid w:val="00CC314F"/>
    <w:rsid w:val="00CD05D6"/>
    <w:rsid w:val="00CF1312"/>
    <w:rsid w:val="00D17E9A"/>
    <w:rsid w:val="00D40383"/>
    <w:rsid w:val="00D40F3A"/>
    <w:rsid w:val="00D54F04"/>
    <w:rsid w:val="00D80690"/>
    <w:rsid w:val="00D923D6"/>
    <w:rsid w:val="00DC78E8"/>
    <w:rsid w:val="00DE4E1E"/>
    <w:rsid w:val="00DF3436"/>
    <w:rsid w:val="00DF42C0"/>
    <w:rsid w:val="00E20C1F"/>
    <w:rsid w:val="00EA7805"/>
    <w:rsid w:val="00EC0578"/>
    <w:rsid w:val="00EC7C0A"/>
    <w:rsid w:val="00ED78AA"/>
    <w:rsid w:val="00F22BDF"/>
    <w:rsid w:val="00F31AD7"/>
    <w:rsid w:val="00F576BA"/>
    <w:rsid w:val="00F612BB"/>
    <w:rsid w:val="00F818B7"/>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DC65C-2F58-4310-88DA-E8B4B91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795</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61</cp:revision>
  <cp:lastPrinted>2019-11-12T19:27:00Z</cp:lastPrinted>
  <dcterms:created xsi:type="dcterms:W3CDTF">2023-03-16T23:00:00Z</dcterms:created>
  <dcterms:modified xsi:type="dcterms:W3CDTF">2024-07-08T19:47:00Z</dcterms:modified>
</cp:coreProperties>
</file>