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5836A7" w:rsidRDefault="00C9523A"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Servicio de Otorrinolaringología</w:t>
      </w:r>
      <w:r w:rsidR="005836A7" w:rsidRPr="005836A7">
        <w:rPr>
          <w:rFonts w:ascii="Arial" w:hAnsi="Arial" w:cs="Arial"/>
          <w:b/>
          <w:color w:val="2E74B5" w:themeColor="accent1" w:themeShade="BF"/>
          <w:sz w:val="28"/>
          <w:szCs w:val="28"/>
        </w:rPr>
        <w:t xml:space="preserve"> de la Unidad Hospitalaria Fray Antonio Alcalde</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C9523A">
        <w:rPr>
          <w:rFonts w:ascii="Arial" w:hAnsi="Arial" w:cs="Arial"/>
          <w:color w:val="000000"/>
          <w:sz w:val="24"/>
          <w:szCs w:val="24"/>
        </w:rPr>
        <w:t>Servicio de Otorrinolaringología</w:t>
      </w:r>
      <w:r w:rsidR="005836A7">
        <w:rPr>
          <w:rFonts w:ascii="Arial" w:hAnsi="Arial" w:cs="Arial"/>
          <w:color w:val="000000"/>
          <w:sz w:val="24"/>
          <w:szCs w:val="24"/>
        </w:rPr>
        <w:t xml:space="preserve"> de la Unidad Hospitalaria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sidR="00C9523A">
        <w:rPr>
          <w:rFonts w:ascii="Arial" w:hAnsi="Arial" w:cs="Arial"/>
          <w:color w:val="000000"/>
          <w:sz w:val="24"/>
          <w:szCs w:val="24"/>
        </w:rPr>
        <w:t>Servicio de Otorrinolaringología</w:t>
      </w:r>
      <w:r>
        <w:rPr>
          <w:rFonts w:ascii="Arial" w:hAnsi="Arial" w:cs="Arial"/>
          <w:color w:val="000000"/>
          <w:sz w:val="24"/>
          <w:szCs w:val="24"/>
        </w:rPr>
        <w:t xml:space="preserve"> de la Unidad Hospitalaria 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8A6231" w:rsidRDefault="00B0643F" w:rsidP="00B75944">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9478B9" w:rsidRDefault="009478B9" w:rsidP="00955536">
      <w:pPr>
        <w:spacing w:line="240" w:lineRule="auto"/>
        <w:ind w:right="-43"/>
        <w:jc w:val="center"/>
        <w:rPr>
          <w:rFonts w:ascii="Arial" w:hAnsi="Arial" w:cs="Arial"/>
          <w:sz w:val="24"/>
          <w:szCs w:val="24"/>
        </w:rPr>
      </w:pPr>
    </w:p>
    <w:p w:rsidR="00955536" w:rsidRPr="00140465" w:rsidRDefault="00955536" w:rsidP="00955536">
      <w:pPr>
        <w:spacing w:line="240" w:lineRule="auto"/>
        <w:ind w:right="-43"/>
        <w:jc w:val="center"/>
        <w:rPr>
          <w:rFonts w:ascii="Arial" w:hAnsi="Arial" w:cs="Arial"/>
          <w:sz w:val="24"/>
          <w:szCs w:val="24"/>
        </w:rPr>
      </w:pPr>
      <w:r w:rsidRPr="00140465">
        <w:rPr>
          <w:rFonts w:ascii="Arial" w:hAnsi="Arial" w:cs="Arial"/>
          <w:sz w:val="24"/>
          <w:szCs w:val="24"/>
        </w:rPr>
        <w:t>Datos personales:</w:t>
      </w:r>
    </w:p>
    <w:p w:rsidR="00955536" w:rsidRPr="00140465" w:rsidRDefault="00955536" w:rsidP="00955536">
      <w:pPr>
        <w:spacing w:line="240" w:lineRule="auto"/>
        <w:ind w:right="-43"/>
        <w:jc w:val="both"/>
        <w:rPr>
          <w:rFonts w:ascii="Arial" w:hAnsi="Arial" w:cs="Arial"/>
          <w:b/>
          <w:sz w:val="20"/>
          <w:szCs w:val="20"/>
        </w:rPr>
      </w:pPr>
      <w:r w:rsidRPr="00140465">
        <w:rPr>
          <w:rFonts w:ascii="Arial" w:hAnsi="Arial" w:cs="Arial"/>
          <w:b/>
          <w:sz w:val="20"/>
          <w:szCs w:val="20"/>
        </w:rPr>
        <w:t xml:space="preserve">De Identificación </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Nombre Completo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Domicilio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lastRenderedPageBreak/>
        <w:t>Teléfono particular</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Teléfono celular</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Estado civil</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Firma autógrafa</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CURP</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Lugar de nacimiento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Fecha de nacimiento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Nacionalidad</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Edad</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Nombres de familiares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Idioma</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Sexo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Clave de elector</w:t>
      </w:r>
    </w:p>
    <w:p w:rsidR="009478B9"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Ocupación</w:t>
      </w:r>
    </w:p>
    <w:p w:rsidR="00140465" w:rsidRDefault="00140465" w:rsidP="00B75944">
      <w:pPr>
        <w:spacing w:after="0" w:line="240" w:lineRule="auto"/>
        <w:ind w:right="49"/>
        <w:jc w:val="both"/>
        <w:rPr>
          <w:rFonts w:ascii="Arial" w:hAnsi="Arial" w:cs="Arial"/>
          <w:b/>
          <w:color w:val="000000" w:themeColor="text1"/>
          <w:sz w:val="20"/>
          <w:szCs w:val="20"/>
        </w:rPr>
      </w:pPr>
    </w:p>
    <w:p w:rsidR="00140465" w:rsidRDefault="00140465" w:rsidP="00B75944">
      <w:pPr>
        <w:spacing w:after="0" w:line="240" w:lineRule="auto"/>
        <w:ind w:right="49"/>
        <w:jc w:val="both"/>
        <w:rPr>
          <w:rFonts w:ascii="Arial" w:hAnsi="Arial" w:cs="Arial"/>
          <w:b/>
          <w:color w:val="000000" w:themeColor="text1"/>
          <w:sz w:val="20"/>
          <w:szCs w:val="20"/>
        </w:rPr>
      </w:pPr>
      <w:r w:rsidRPr="00140465">
        <w:rPr>
          <w:rFonts w:ascii="Arial" w:hAnsi="Arial" w:cs="Arial"/>
          <w:b/>
          <w:color w:val="000000" w:themeColor="text1"/>
          <w:sz w:val="20"/>
          <w:szCs w:val="20"/>
        </w:rPr>
        <w:t>Datos Patrimoniales</w:t>
      </w:r>
    </w:p>
    <w:p w:rsidR="00140465" w:rsidRDefault="00140465" w:rsidP="00B75944">
      <w:pPr>
        <w:spacing w:after="0" w:line="240" w:lineRule="auto"/>
        <w:ind w:right="49"/>
        <w:jc w:val="both"/>
        <w:rPr>
          <w:rFonts w:ascii="Arial" w:hAnsi="Arial" w:cs="Arial"/>
          <w:b/>
          <w:color w:val="000000" w:themeColor="text1"/>
          <w:sz w:val="20"/>
          <w:szCs w:val="20"/>
        </w:rPr>
      </w:pP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Seguros médicos</w:t>
      </w:r>
    </w:p>
    <w:p w:rsidR="00140465" w:rsidRDefault="00140465" w:rsidP="00B75944">
      <w:pPr>
        <w:spacing w:after="0" w:line="240" w:lineRule="auto"/>
        <w:ind w:right="49"/>
        <w:jc w:val="both"/>
        <w:rPr>
          <w:rFonts w:ascii="Arial" w:hAnsi="Arial" w:cs="Arial"/>
          <w:b/>
          <w:color w:val="000000" w:themeColor="text1"/>
          <w:sz w:val="20"/>
          <w:szCs w:val="20"/>
        </w:rPr>
      </w:pPr>
    </w:p>
    <w:p w:rsidR="00140465" w:rsidRDefault="00140465" w:rsidP="00140465">
      <w:pPr>
        <w:spacing w:after="0" w:line="240" w:lineRule="auto"/>
        <w:ind w:right="49"/>
        <w:jc w:val="both"/>
        <w:rPr>
          <w:rFonts w:ascii="Arial" w:hAnsi="Arial" w:cs="Arial"/>
          <w:b/>
          <w:color w:val="000000" w:themeColor="text1"/>
          <w:sz w:val="20"/>
          <w:szCs w:val="20"/>
        </w:rPr>
      </w:pPr>
      <w:r w:rsidRPr="00140465">
        <w:rPr>
          <w:rFonts w:ascii="Arial" w:hAnsi="Arial" w:cs="Arial"/>
          <w:b/>
          <w:color w:val="000000" w:themeColor="text1"/>
          <w:sz w:val="20"/>
          <w:szCs w:val="20"/>
        </w:rPr>
        <w:t>Datos Académicos</w:t>
      </w:r>
    </w:p>
    <w:p w:rsidR="00140465" w:rsidRPr="00140465" w:rsidRDefault="00140465" w:rsidP="00140465">
      <w:pPr>
        <w:spacing w:after="0" w:line="240" w:lineRule="auto"/>
        <w:ind w:right="49"/>
        <w:jc w:val="both"/>
        <w:rPr>
          <w:rFonts w:ascii="Arial" w:hAnsi="Arial" w:cs="Arial"/>
          <w:b/>
          <w:color w:val="000000" w:themeColor="text1"/>
          <w:sz w:val="20"/>
          <w:szCs w:val="20"/>
        </w:rPr>
      </w:pP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Trayectoria educativa</w:t>
      </w:r>
    </w:p>
    <w:p w:rsidR="00140465" w:rsidRDefault="00140465" w:rsidP="00B75944">
      <w:pPr>
        <w:spacing w:after="0" w:line="240" w:lineRule="auto"/>
        <w:ind w:right="49"/>
        <w:jc w:val="both"/>
        <w:rPr>
          <w:rFonts w:ascii="Arial" w:hAnsi="Arial" w:cs="Arial"/>
          <w:b/>
          <w:color w:val="000000" w:themeColor="text1"/>
          <w:sz w:val="20"/>
          <w:szCs w:val="20"/>
        </w:rPr>
      </w:pPr>
    </w:p>
    <w:p w:rsidR="00B75944" w:rsidRDefault="006D6B9E" w:rsidP="00B75944">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Laborales </w:t>
      </w:r>
    </w:p>
    <w:p w:rsidR="009478B9" w:rsidRPr="0092624F" w:rsidRDefault="009478B9" w:rsidP="00B75944">
      <w:pPr>
        <w:spacing w:after="0" w:line="240" w:lineRule="auto"/>
        <w:ind w:right="49"/>
        <w:jc w:val="both"/>
        <w:rPr>
          <w:rFonts w:ascii="Arial" w:hAnsi="Arial" w:cs="Arial"/>
          <w:b/>
          <w:color w:val="000000" w:themeColor="text1"/>
          <w:sz w:val="20"/>
          <w:szCs w:val="20"/>
        </w:rPr>
      </w:pP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Empleo actual</w:t>
      </w:r>
    </w:p>
    <w:p w:rsid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Empleos anteriores</w:t>
      </w:r>
    </w:p>
    <w:p w:rsidR="006D6B9E" w:rsidRDefault="006D6B9E" w:rsidP="00140465">
      <w:pPr>
        <w:pStyle w:val="Prrafodelista"/>
        <w:numPr>
          <w:ilvl w:val="0"/>
          <w:numId w:val="7"/>
        </w:num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 xml:space="preserve">Escolaridad </w:t>
      </w:r>
    </w:p>
    <w:p w:rsidR="009478B9" w:rsidRDefault="009478B9" w:rsidP="006D6B9E">
      <w:pPr>
        <w:pStyle w:val="Prrafodelista"/>
        <w:spacing w:after="0" w:line="240" w:lineRule="auto"/>
        <w:ind w:right="49"/>
        <w:jc w:val="center"/>
        <w:rPr>
          <w:rFonts w:ascii="Arial" w:hAnsi="Arial" w:cs="Arial"/>
          <w:color w:val="000000" w:themeColor="text1"/>
          <w:sz w:val="24"/>
          <w:szCs w:val="24"/>
        </w:rPr>
      </w:pPr>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Estado de salud</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Número de registro hospitalario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Expediente clínico físico y electrónico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Historial clínico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Alergias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Enfermedades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Información relacionada con cuestiones de carácter psicológico y/o psiquiátrico</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Discapacidades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Intervenciones quirúrgicas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Vacunas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Consumo de sustancias tóxicas</w:t>
      </w:r>
    </w:p>
    <w:p w:rsidR="00140465" w:rsidRPr="00140465"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lastRenderedPageBreak/>
        <w:t>Uso de aparatos oftalmológicos, ortopédicos, auditivos entre otros (anteojos, aparatos de oído, prótesis etc.)</w:t>
      </w:r>
    </w:p>
    <w:p w:rsidR="006D6B9E" w:rsidRDefault="00140465" w:rsidP="00140465">
      <w:pPr>
        <w:pStyle w:val="Prrafodelista"/>
        <w:numPr>
          <w:ilvl w:val="0"/>
          <w:numId w:val="7"/>
        </w:numPr>
        <w:spacing w:after="0" w:line="240" w:lineRule="auto"/>
        <w:ind w:right="49"/>
        <w:jc w:val="both"/>
        <w:rPr>
          <w:rFonts w:ascii="Arial" w:hAnsi="Arial" w:cs="Arial"/>
          <w:color w:val="000000" w:themeColor="text1"/>
          <w:sz w:val="24"/>
          <w:szCs w:val="24"/>
        </w:rPr>
      </w:pPr>
      <w:r w:rsidRPr="00140465">
        <w:rPr>
          <w:rFonts w:ascii="Arial" w:hAnsi="Arial" w:cs="Arial"/>
          <w:color w:val="000000" w:themeColor="text1"/>
          <w:sz w:val="24"/>
          <w:szCs w:val="24"/>
        </w:rPr>
        <w:t>Deportes que practica</w:t>
      </w:r>
    </w:p>
    <w:p w:rsidR="009478B9" w:rsidRDefault="009478B9" w:rsidP="0092624F">
      <w:pPr>
        <w:spacing w:after="0" w:line="240" w:lineRule="auto"/>
        <w:ind w:right="49"/>
        <w:jc w:val="both"/>
        <w:rPr>
          <w:rFonts w:ascii="Arial" w:hAnsi="Arial" w:cs="Arial"/>
          <w:b/>
          <w:color w:val="000000" w:themeColor="text1"/>
          <w:sz w:val="20"/>
          <w:szCs w:val="20"/>
        </w:rPr>
      </w:pPr>
    </w:p>
    <w:p w:rsidR="006D6B9E"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Características Físicas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505DD4" w:rsidRPr="00505DD4"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Señas particulares</w:t>
      </w:r>
    </w:p>
    <w:p w:rsidR="00505DD4" w:rsidRPr="00505DD4"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Estatura</w:t>
      </w:r>
    </w:p>
    <w:p w:rsidR="00505DD4" w:rsidRPr="00505DD4"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Peso</w:t>
      </w:r>
    </w:p>
    <w:p w:rsidR="00505DD4" w:rsidRPr="00505DD4"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Complexión</w:t>
      </w:r>
    </w:p>
    <w:p w:rsidR="00505DD4" w:rsidRPr="00505DD4"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Cicatrices</w:t>
      </w:r>
    </w:p>
    <w:p w:rsidR="0092624F" w:rsidRPr="0092624F"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Tatuaje/es</w:t>
      </w:r>
      <w:r w:rsidR="0092624F">
        <w:rPr>
          <w:rFonts w:ascii="Arial" w:hAnsi="Arial" w:cs="Arial"/>
          <w:color w:val="000000" w:themeColor="text1"/>
          <w:sz w:val="24"/>
          <w:szCs w:val="24"/>
        </w:rPr>
        <w:t xml:space="preserve"> </w:t>
      </w:r>
    </w:p>
    <w:p w:rsidR="009478B9" w:rsidRDefault="009478B9" w:rsidP="0092624F">
      <w:pPr>
        <w:spacing w:after="0" w:line="240" w:lineRule="auto"/>
        <w:ind w:right="49"/>
        <w:jc w:val="both"/>
        <w:rPr>
          <w:rFonts w:ascii="Arial" w:hAnsi="Arial" w:cs="Arial"/>
          <w:b/>
          <w:color w:val="000000" w:themeColor="text1"/>
          <w:sz w:val="20"/>
          <w:szCs w:val="20"/>
        </w:rPr>
      </w:pPr>
    </w:p>
    <w:p w:rsidR="00505DD4" w:rsidRDefault="00505DD4" w:rsidP="0092624F">
      <w:pPr>
        <w:spacing w:after="0" w:line="240" w:lineRule="auto"/>
        <w:ind w:right="49"/>
        <w:jc w:val="both"/>
        <w:rPr>
          <w:rFonts w:ascii="Arial" w:hAnsi="Arial" w:cs="Arial"/>
          <w:b/>
          <w:color w:val="000000" w:themeColor="text1"/>
          <w:sz w:val="20"/>
          <w:szCs w:val="20"/>
        </w:rPr>
      </w:pPr>
      <w:r w:rsidRPr="00505DD4">
        <w:rPr>
          <w:rFonts w:ascii="Arial" w:hAnsi="Arial" w:cs="Arial"/>
          <w:b/>
          <w:color w:val="000000" w:themeColor="text1"/>
          <w:sz w:val="20"/>
          <w:szCs w:val="20"/>
        </w:rPr>
        <w:t>Características personales</w:t>
      </w:r>
    </w:p>
    <w:p w:rsidR="00505DD4" w:rsidRDefault="00505DD4" w:rsidP="0092624F">
      <w:pPr>
        <w:spacing w:after="0" w:line="240" w:lineRule="auto"/>
        <w:ind w:right="49"/>
        <w:jc w:val="both"/>
        <w:rPr>
          <w:rFonts w:ascii="Arial" w:hAnsi="Arial" w:cs="Arial"/>
          <w:b/>
          <w:color w:val="000000" w:themeColor="text1"/>
          <w:sz w:val="20"/>
          <w:szCs w:val="20"/>
        </w:rPr>
      </w:pPr>
    </w:p>
    <w:p w:rsidR="00505DD4" w:rsidRPr="00505DD4" w:rsidRDefault="00505DD4" w:rsidP="00505DD4">
      <w:pPr>
        <w:pStyle w:val="Prrafodelista"/>
        <w:numPr>
          <w:ilvl w:val="0"/>
          <w:numId w:val="8"/>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Tipo de sangre</w:t>
      </w:r>
    </w:p>
    <w:p w:rsidR="00505DD4" w:rsidRDefault="00505DD4" w:rsidP="0092624F">
      <w:pPr>
        <w:spacing w:after="0" w:line="240" w:lineRule="auto"/>
        <w:ind w:right="49"/>
        <w:jc w:val="both"/>
        <w:rPr>
          <w:rFonts w:ascii="Arial" w:hAnsi="Arial" w:cs="Arial"/>
          <w:b/>
          <w:color w:val="000000" w:themeColor="text1"/>
          <w:sz w:val="20"/>
          <w:szCs w:val="20"/>
        </w:rPr>
      </w:pPr>
    </w:p>
    <w:p w:rsidR="0092624F"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Ideológicos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B0643F" w:rsidRPr="00505DD4" w:rsidRDefault="0092624F" w:rsidP="00B75944">
      <w:pPr>
        <w:pStyle w:val="Prrafodelista"/>
        <w:numPr>
          <w:ilvl w:val="0"/>
          <w:numId w:val="9"/>
        </w:numPr>
        <w:spacing w:after="0" w:line="240" w:lineRule="auto"/>
        <w:ind w:right="49"/>
        <w:jc w:val="both"/>
        <w:rPr>
          <w:rFonts w:ascii="Arial" w:hAnsi="Arial" w:cs="Arial"/>
          <w:b/>
          <w:color w:val="000000" w:themeColor="text1"/>
          <w:sz w:val="24"/>
          <w:szCs w:val="24"/>
        </w:rPr>
      </w:pPr>
      <w:r w:rsidRPr="00B0643F">
        <w:rPr>
          <w:rFonts w:ascii="Arial" w:hAnsi="Arial" w:cs="Arial"/>
          <w:color w:val="000000" w:themeColor="text1"/>
          <w:sz w:val="24"/>
          <w:szCs w:val="24"/>
        </w:rPr>
        <w:t xml:space="preserve">Creencia religiosa </w:t>
      </w:r>
    </w:p>
    <w:p w:rsidR="00505DD4" w:rsidRPr="00505DD4" w:rsidRDefault="00505DD4" w:rsidP="00505DD4">
      <w:pPr>
        <w:pStyle w:val="Prrafodelista"/>
        <w:spacing w:after="0" w:line="240" w:lineRule="auto"/>
        <w:ind w:right="49"/>
        <w:jc w:val="both"/>
        <w:rPr>
          <w:rFonts w:ascii="Arial" w:hAnsi="Arial" w:cs="Arial"/>
          <w:b/>
          <w:color w:val="000000" w:themeColor="text1"/>
          <w:sz w:val="24"/>
          <w:szCs w:val="24"/>
        </w:rPr>
      </w:pPr>
    </w:p>
    <w:p w:rsidR="00505DD4" w:rsidRDefault="00505DD4" w:rsidP="00505DD4">
      <w:pPr>
        <w:spacing w:after="0" w:line="240" w:lineRule="auto"/>
        <w:ind w:right="49"/>
        <w:jc w:val="both"/>
        <w:rPr>
          <w:rFonts w:ascii="Arial" w:hAnsi="Arial" w:cs="Arial"/>
          <w:b/>
          <w:color w:val="000000" w:themeColor="text1"/>
          <w:sz w:val="20"/>
          <w:szCs w:val="20"/>
        </w:rPr>
      </w:pPr>
      <w:r w:rsidRPr="00505DD4">
        <w:rPr>
          <w:rFonts w:ascii="Arial" w:hAnsi="Arial" w:cs="Arial"/>
          <w:b/>
          <w:color w:val="000000" w:themeColor="text1"/>
          <w:sz w:val="20"/>
          <w:szCs w:val="20"/>
        </w:rPr>
        <w:t>Datos de Origen</w:t>
      </w:r>
    </w:p>
    <w:p w:rsidR="00505DD4" w:rsidRPr="00505DD4" w:rsidRDefault="00505DD4" w:rsidP="00505DD4">
      <w:pPr>
        <w:spacing w:after="0" w:line="240" w:lineRule="auto"/>
        <w:ind w:right="49"/>
        <w:jc w:val="both"/>
        <w:rPr>
          <w:rFonts w:ascii="Arial" w:hAnsi="Arial" w:cs="Arial"/>
          <w:b/>
          <w:color w:val="000000" w:themeColor="text1"/>
          <w:sz w:val="20"/>
          <w:szCs w:val="20"/>
        </w:rPr>
      </w:pPr>
    </w:p>
    <w:p w:rsidR="00505DD4" w:rsidRPr="00505DD4" w:rsidRDefault="00505DD4" w:rsidP="00505DD4">
      <w:pPr>
        <w:pStyle w:val="Prrafodelista"/>
        <w:numPr>
          <w:ilvl w:val="0"/>
          <w:numId w:val="9"/>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Origen étnico</w:t>
      </w:r>
    </w:p>
    <w:p w:rsidR="00B0643F" w:rsidRDefault="00505DD4" w:rsidP="00505DD4">
      <w:pPr>
        <w:pStyle w:val="Prrafodelista"/>
        <w:numPr>
          <w:ilvl w:val="0"/>
          <w:numId w:val="9"/>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Origen racial</w:t>
      </w:r>
    </w:p>
    <w:p w:rsidR="00505DD4" w:rsidRDefault="00505DD4" w:rsidP="00505DD4">
      <w:pPr>
        <w:pStyle w:val="Prrafodelista"/>
        <w:spacing w:after="0" w:line="240" w:lineRule="auto"/>
        <w:ind w:right="49"/>
        <w:jc w:val="both"/>
        <w:rPr>
          <w:rFonts w:ascii="Arial" w:hAnsi="Arial" w:cs="Arial"/>
          <w:color w:val="000000" w:themeColor="text1"/>
          <w:sz w:val="24"/>
          <w:szCs w:val="24"/>
        </w:rPr>
      </w:pPr>
    </w:p>
    <w:p w:rsidR="00505DD4" w:rsidRDefault="00505DD4" w:rsidP="00505DD4">
      <w:pPr>
        <w:spacing w:after="0" w:line="240" w:lineRule="auto"/>
        <w:ind w:right="49"/>
        <w:jc w:val="both"/>
        <w:rPr>
          <w:rFonts w:ascii="Arial" w:hAnsi="Arial" w:cs="Arial"/>
          <w:b/>
          <w:color w:val="000000" w:themeColor="text1"/>
          <w:sz w:val="20"/>
          <w:szCs w:val="20"/>
        </w:rPr>
      </w:pPr>
      <w:r w:rsidRPr="00505DD4">
        <w:rPr>
          <w:rFonts w:ascii="Arial" w:hAnsi="Arial" w:cs="Arial"/>
          <w:b/>
          <w:color w:val="000000" w:themeColor="text1"/>
          <w:sz w:val="20"/>
          <w:szCs w:val="20"/>
        </w:rPr>
        <w:t>Tránsitos y movimientos migratorios</w:t>
      </w:r>
    </w:p>
    <w:p w:rsidR="00505DD4" w:rsidRDefault="00505DD4" w:rsidP="00505DD4">
      <w:pPr>
        <w:spacing w:after="0" w:line="240" w:lineRule="auto"/>
        <w:ind w:right="49"/>
        <w:jc w:val="both"/>
        <w:rPr>
          <w:rFonts w:ascii="Arial" w:hAnsi="Arial" w:cs="Arial"/>
          <w:b/>
          <w:color w:val="000000" w:themeColor="text1"/>
          <w:sz w:val="20"/>
          <w:szCs w:val="20"/>
        </w:rPr>
      </w:pPr>
    </w:p>
    <w:p w:rsidR="00505DD4" w:rsidRPr="00505DD4" w:rsidRDefault="00505DD4" w:rsidP="00505DD4">
      <w:pPr>
        <w:pStyle w:val="Prrafodelista"/>
        <w:numPr>
          <w:ilvl w:val="0"/>
          <w:numId w:val="9"/>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 xml:space="preserve">Información relativa al tránsito de las personas dentro y fuera del país </w:t>
      </w:r>
    </w:p>
    <w:p w:rsidR="00505DD4" w:rsidRDefault="00505DD4" w:rsidP="00505DD4">
      <w:pPr>
        <w:pStyle w:val="Prrafodelista"/>
        <w:numPr>
          <w:ilvl w:val="0"/>
          <w:numId w:val="9"/>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Información migratoria de las personas</w:t>
      </w:r>
    </w:p>
    <w:p w:rsidR="00505DD4" w:rsidRPr="00505DD4" w:rsidRDefault="00505DD4" w:rsidP="00505DD4">
      <w:pPr>
        <w:spacing w:after="0" w:line="240" w:lineRule="auto"/>
        <w:ind w:right="49"/>
        <w:jc w:val="both"/>
        <w:rPr>
          <w:rFonts w:ascii="Arial" w:hAnsi="Arial" w:cs="Arial"/>
          <w:color w:val="000000" w:themeColor="text1"/>
          <w:sz w:val="24"/>
          <w:szCs w:val="24"/>
        </w:rPr>
      </w:pPr>
    </w:p>
    <w:p w:rsidR="00505DD4" w:rsidRDefault="00505DD4" w:rsidP="00505DD4">
      <w:pPr>
        <w:spacing w:after="0" w:line="240" w:lineRule="auto"/>
        <w:ind w:right="49"/>
        <w:jc w:val="both"/>
        <w:rPr>
          <w:rFonts w:ascii="Arial" w:hAnsi="Arial" w:cs="Arial"/>
          <w:b/>
          <w:color w:val="000000" w:themeColor="text1"/>
          <w:sz w:val="20"/>
          <w:szCs w:val="20"/>
        </w:rPr>
      </w:pPr>
      <w:r w:rsidRPr="00505DD4">
        <w:rPr>
          <w:rFonts w:ascii="Arial" w:hAnsi="Arial" w:cs="Arial"/>
          <w:b/>
          <w:color w:val="000000" w:themeColor="text1"/>
          <w:sz w:val="20"/>
          <w:szCs w:val="20"/>
        </w:rPr>
        <w:t>Vida Sexual</w:t>
      </w:r>
    </w:p>
    <w:p w:rsidR="00505DD4" w:rsidRDefault="00505DD4" w:rsidP="00505DD4">
      <w:pPr>
        <w:spacing w:after="0" w:line="240" w:lineRule="auto"/>
        <w:ind w:right="49"/>
        <w:jc w:val="both"/>
        <w:rPr>
          <w:rFonts w:ascii="Arial" w:hAnsi="Arial" w:cs="Arial"/>
          <w:b/>
          <w:color w:val="000000" w:themeColor="text1"/>
          <w:sz w:val="20"/>
          <w:szCs w:val="20"/>
        </w:rPr>
      </w:pPr>
    </w:p>
    <w:p w:rsidR="00505DD4" w:rsidRPr="00505DD4" w:rsidRDefault="00505DD4" w:rsidP="00505DD4">
      <w:pPr>
        <w:pStyle w:val="Prrafodelista"/>
        <w:numPr>
          <w:ilvl w:val="0"/>
          <w:numId w:val="9"/>
        </w:numPr>
        <w:spacing w:after="0" w:line="240" w:lineRule="auto"/>
        <w:ind w:right="49"/>
        <w:jc w:val="both"/>
        <w:rPr>
          <w:rFonts w:ascii="Arial" w:hAnsi="Arial" w:cs="Arial"/>
          <w:color w:val="000000" w:themeColor="text1"/>
          <w:sz w:val="24"/>
          <w:szCs w:val="24"/>
        </w:rPr>
      </w:pPr>
      <w:r w:rsidRPr="00505DD4">
        <w:rPr>
          <w:rFonts w:ascii="Arial" w:hAnsi="Arial" w:cs="Arial"/>
          <w:color w:val="000000" w:themeColor="text1"/>
          <w:sz w:val="24"/>
          <w:szCs w:val="24"/>
        </w:rPr>
        <w:t>Preferencias sexuales</w:t>
      </w:r>
    </w:p>
    <w:p w:rsidR="00505DD4" w:rsidRPr="00505DD4" w:rsidRDefault="00505DD4" w:rsidP="00505DD4">
      <w:pPr>
        <w:spacing w:after="0" w:line="240" w:lineRule="auto"/>
        <w:ind w:right="49"/>
        <w:jc w:val="both"/>
        <w:rPr>
          <w:rFonts w:ascii="Arial" w:hAnsi="Arial" w:cs="Arial"/>
          <w:b/>
          <w:color w:val="000000" w:themeColor="text1"/>
          <w:sz w:val="20"/>
          <w:szCs w:val="20"/>
        </w:rPr>
      </w:pPr>
    </w:p>
    <w:p w:rsidR="00A1123A" w:rsidRPr="00B0643F" w:rsidRDefault="00B75944" w:rsidP="00B0643F">
      <w:pPr>
        <w:spacing w:after="0" w:line="240" w:lineRule="auto"/>
        <w:ind w:left="360" w:right="49"/>
        <w:jc w:val="both"/>
        <w:rPr>
          <w:rFonts w:ascii="Arial" w:hAnsi="Arial" w:cs="Arial"/>
          <w:b/>
          <w:color w:val="000000" w:themeColor="text1"/>
          <w:sz w:val="24"/>
          <w:szCs w:val="24"/>
        </w:rPr>
      </w:pPr>
      <w:r w:rsidRPr="00B0643F">
        <w:rPr>
          <w:rFonts w:ascii="Arial" w:hAnsi="Arial" w:cs="Arial"/>
          <w:b/>
          <w:color w:val="000000" w:themeColor="text1"/>
          <w:sz w:val="24"/>
          <w:szCs w:val="24"/>
        </w:rPr>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Pr="00A1123A" w:rsidRDefault="00A1123A" w:rsidP="00A1123A">
      <w:pPr>
        <w:pStyle w:val="Prrafodelista"/>
        <w:numPr>
          <w:ilvl w:val="0"/>
          <w:numId w:val="5"/>
        </w:numPr>
        <w:spacing w:after="0"/>
        <w:ind w:right="49"/>
        <w:jc w:val="both"/>
        <w:rPr>
          <w:rFonts w:ascii="Arial" w:hAnsi="Arial" w:cs="Arial"/>
          <w:sz w:val="24"/>
          <w:szCs w:val="24"/>
        </w:rPr>
      </w:pPr>
      <w:r w:rsidRPr="00A1123A">
        <w:rPr>
          <w:rFonts w:ascii="Arial" w:hAnsi="Arial" w:cs="Arial"/>
          <w:sz w:val="24"/>
          <w:szCs w:val="24"/>
        </w:rPr>
        <w:t>Personal</w:t>
      </w:r>
    </w:p>
    <w:p w:rsid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p>
    <w:p w:rsidR="00B0643F" w:rsidRPr="00A1123A"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Plataforma </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B743DA" w:rsidRPr="00505DD4" w:rsidRDefault="00505DD4" w:rsidP="00505DD4">
      <w:pPr>
        <w:pStyle w:val="Prrafodelista"/>
        <w:numPr>
          <w:ilvl w:val="0"/>
          <w:numId w:val="10"/>
        </w:numPr>
        <w:spacing w:after="0" w:line="240" w:lineRule="auto"/>
        <w:ind w:right="49"/>
        <w:jc w:val="both"/>
        <w:rPr>
          <w:rFonts w:ascii="Arial" w:hAnsi="Arial" w:cs="Arial"/>
          <w:b/>
          <w:sz w:val="28"/>
          <w:szCs w:val="28"/>
        </w:rPr>
      </w:pPr>
      <w:r w:rsidRPr="00505DD4">
        <w:rPr>
          <w:rFonts w:ascii="Arial" w:hAnsi="Arial" w:cs="Arial"/>
          <w:sz w:val="24"/>
          <w:szCs w:val="24"/>
        </w:rPr>
        <w:lastRenderedPageBreak/>
        <w:t>Atención de padecimientos de oído, infecciones, enfermedades relacionadas, protocolo de pacientes de implante coclear y todas las hipoacusias, mediante la realización del historial clínico con el diagnóstico y tratamiento correspondiente</w:t>
      </w:r>
      <w:r w:rsidRPr="00505DD4">
        <w:rPr>
          <w:rFonts w:ascii="Arial" w:eastAsia="Arial Unicode MS" w:hAnsi="Arial" w:cs="Arial"/>
          <w:sz w:val="24"/>
          <w:szCs w:val="24"/>
          <w:lang w:eastAsia="es-ES"/>
        </w:rPr>
        <w:t>.</w:t>
      </w:r>
    </w:p>
    <w:p w:rsidR="00505DD4" w:rsidRDefault="00505DD4" w:rsidP="00505DD4">
      <w:pPr>
        <w:pStyle w:val="Prrafodelista"/>
        <w:numPr>
          <w:ilvl w:val="0"/>
          <w:numId w:val="10"/>
        </w:numPr>
        <w:spacing w:after="0" w:line="240" w:lineRule="auto"/>
        <w:ind w:right="49"/>
        <w:jc w:val="both"/>
        <w:rPr>
          <w:rFonts w:ascii="Arial" w:hAnsi="Arial" w:cs="Arial"/>
          <w:sz w:val="24"/>
          <w:szCs w:val="24"/>
        </w:rPr>
      </w:pPr>
      <w:r w:rsidRPr="00505DD4">
        <w:rPr>
          <w:rFonts w:ascii="Arial" w:hAnsi="Arial" w:cs="Arial"/>
          <w:sz w:val="24"/>
          <w:szCs w:val="24"/>
        </w:rPr>
        <w:t xml:space="preserve">Atención de padecimientos naso </w:t>
      </w:r>
      <w:proofErr w:type="spellStart"/>
      <w:r w:rsidRPr="00505DD4">
        <w:rPr>
          <w:rFonts w:ascii="Arial" w:hAnsi="Arial" w:cs="Arial"/>
          <w:sz w:val="24"/>
          <w:szCs w:val="24"/>
        </w:rPr>
        <w:t>sinusales</w:t>
      </w:r>
      <w:proofErr w:type="spellEnd"/>
      <w:r w:rsidRPr="00505DD4">
        <w:rPr>
          <w:rFonts w:ascii="Arial" w:hAnsi="Arial" w:cs="Arial"/>
          <w:sz w:val="24"/>
          <w:szCs w:val="24"/>
        </w:rPr>
        <w:t>, infecciosas, inflamatorias, tumores benignos, malignos, vasculares y las relacionadas, se realiza historia clínica del paciente en consulta externa mediante el diagnóstico y tratamiento correspondiente.</w:t>
      </w:r>
    </w:p>
    <w:p w:rsidR="00505DD4" w:rsidRPr="00505DD4" w:rsidRDefault="00505DD4" w:rsidP="00505DD4">
      <w:pPr>
        <w:pStyle w:val="Prrafodelista"/>
        <w:numPr>
          <w:ilvl w:val="0"/>
          <w:numId w:val="10"/>
        </w:numPr>
        <w:spacing w:after="0" w:line="240" w:lineRule="auto"/>
        <w:ind w:right="49"/>
        <w:jc w:val="both"/>
        <w:rPr>
          <w:rFonts w:ascii="Arial" w:hAnsi="Arial" w:cs="Arial"/>
          <w:sz w:val="24"/>
          <w:szCs w:val="24"/>
        </w:rPr>
      </w:pPr>
      <w:r w:rsidRPr="00505DD4">
        <w:rPr>
          <w:rFonts w:ascii="Arial" w:hAnsi="Arial" w:cs="Arial"/>
          <w:sz w:val="24"/>
          <w:szCs w:val="24"/>
        </w:rPr>
        <w:t>Para la atención de padecimientos de la funcionalidad nasal, procesos infecciosos, alergias, fracturas nasales y padecimientos relacionados, con realiza historia clínica del paciente, mediante el diagnóstico y tratamiento.</w:t>
      </w:r>
    </w:p>
    <w:p w:rsidR="00505DD4" w:rsidRDefault="00505DD4" w:rsidP="00505DD4">
      <w:pPr>
        <w:spacing w:after="0" w:line="240" w:lineRule="auto"/>
        <w:ind w:right="49"/>
        <w:rPr>
          <w:rFonts w:ascii="Arial" w:hAnsi="Arial" w:cs="Arial"/>
          <w:b/>
          <w:sz w:val="28"/>
          <w:szCs w:val="28"/>
        </w:rPr>
      </w:pPr>
    </w:p>
    <w:p w:rsidR="00505DD4" w:rsidRPr="00505DD4" w:rsidRDefault="00505DD4" w:rsidP="00505DD4">
      <w:pPr>
        <w:spacing w:after="0" w:line="240" w:lineRule="auto"/>
        <w:ind w:right="49"/>
        <w:rPr>
          <w:rFonts w:ascii="Arial" w:hAnsi="Arial" w:cs="Arial"/>
          <w:b/>
          <w:sz w:val="28"/>
          <w:szCs w:val="28"/>
        </w:rPr>
      </w:pPr>
      <w:bookmarkStart w:id="0" w:name="_GoBack"/>
      <w:bookmarkEnd w:id="0"/>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66446F" w:rsidRDefault="005836A7" w:rsidP="0066446F">
      <w:pPr>
        <w:spacing w:after="0" w:line="240" w:lineRule="auto"/>
        <w:ind w:right="49"/>
        <w:jc w:val="both"/>
        <w:rPr>
          <w:rFonts w:ascii="Arial" w:hAnsi="Arial" w:cs="Arial"/>
          <w:color w:val="000000" w:themeColor="text1"/>
          <w:sz w:val="24"/>
          <w:szCs w:val="24"/>
        </w:rPr>
      </w:pPr>
      <w:r>
        <w:rPr>
          <w:rFonts w:ascii="Arial" w:hAnsi="Arial" w:cs="Arial"/>
          <w:color w:val="000000" w:themeColor="text1"/>
          <w:sz w:val="24"/>
          <w:szCs w:val="24"/>
        </w:rPr>
        <w:t>El</w:t>
      </w:r>
      <w:r w:rsidR="008A6231">
        <w:rPr>
          <w:rFonts w:ascii="Arial" w:hAnsi="Arial" w:cs="Arial"/>
          <w:color w:val="000000" w:themeColor="text1"/>
          <w:sz w:val="24"/>
          <w:szCs w:val="24"/>
        </w:rPr>
        <w:t xml:space="preserve"> </w:t>
      </w:r>
      <w:r w:rsidR="00C9523A">
        <w:rPr>
          <w:rFonts w:ascii="Arial" w:hAnsi="Arial" w:cs="Arial"/>
          <w:color w:val="000000"/>
          <w:sz w:val="24"/>
          <w:szCs w:val="24"/>
        </w:rPr>
        <w:t>Servicio de Otorrinolaringología</w:t>
      </w:r>
      <w:r>
        <w:rPr>
          <w:rFonts w:ascii="Arial" w:hAnsi="Arial" w:cs="Arial"/>
          <w:color w:val="000000"/>
          <w:sz w:val="24"/>
          <w:szCs w:val="24"/>
        </w:rPr>
        <w:t xml:space="preserve"> de la Unidad Hospitalaria Fray Antonio Alcalde</w:t>
      </w:r>
      <w:r w:rsidR="0066446F">
        <w:rPr>
          <w:rFonts w:ascii="Arial" w:hAnsi="Arial" w:cs="Arial"/>
          <w:sz w:val="24"/>
          <w:szCs w:val="24"/>
        </w:rPr>
        <w:t xml:space="preserve">no </w:t>
      </w:r>
      <w:r w:rsidR="0066446F" w:rsidRPr="00194F39">
        <w:rPr>
          <w:rFonts w:ascii="Arial" w:hAnsi="Arial" w:cs="Arial"/>
          <w:sz w:val="24"/>
          <w:szCs w:val="24"/>
        </w:rPr>
        <w:t xml:space="preserve">lleva </w:t>
      </w:r>
      <w:r w:rsidR="0066446F" w:rsidRPr="0066446F">
        <w:rPr>
          <w:rFonts w:ascii="Arial" w:hAnsi="Arial" w:cs="Arial"/>
          <w:color w:val="000000" w:themeColor="text1"/>
          <w:sz w:val="24"/>
          <w:szCs w:val="24"/>
        </w:rPr>
        <w:t>a cabo transferencias dedatos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D3" w:rsidRDefault="00CD55D3" w:rsidP="0038030A">
      <w:pPr>
        <w:spacing w:after="0" w:line="240" w:lineRule="auto"/>
      </w:pPr>
      <w:r>
        <w:separator/>
      </w:r>
    </w:p>
  </w:endnote>
  <w:endnote w:type="continuationSeparator" w:id="0">
    <w:p w:rsidR="00CD55D3" w:rsidRDefault="00CD55D3"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D3" w:rsidRDefault="00CD55D3" w:rsidP="0038030A">
      <w:pPr>
        <w:spacing w:after="0" w:line="240" w:lineRule="auto"/>
      </w:pPr>
      <w:r>
        <w:separator/>
      </w:r>
    </w:p>
  </w:footnote>
  <w:footnote w:type="continuationSeparator" w:id="0">
    <w:p w:rsidR="00CD55D3" w:rsidRDefault="00CD55D3"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4F6AFA"/>
    <w:multiLevelType w:val="hybridMultilevel"/>
    <w:tmpl w:val="6D50FF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5"/>
  </w:num>
  <w:num w:numId="5">
    <w:abstractNumId w:val="7"/>
  </w:num>
  <w:num w:numId="6">
    <w:abstractNumId w:val="0"/>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40465"/>
    <w:rsid w:val="00156352"/>
    <w:rsid w:val="001802FF"/>
    <w:rsid w:val="00183623"/>
    <w:rsid w:val="001A1085"/>
    <w:rsid w:val="001C3386"/>
    <w:rsid w:val="00246B10"/>
    <w:rsid w:val="002D1650"/>
    <w:rsid w:val="0030004C"/>
    <w:rsid w:val="0032112B"/>
    <w:rsid w:val="0037284D"/>
    <w:rsid w:val="0038030A"/>
    <w:rsid w:val="003B1426"/>
    <w:rsid w:val="003B702D"/>
    <w:rsid w:val="003C1E66"/>
    <w:rsid w:val="00446BAA"/>
    <w:rsid w:val="00452456"/>
    <w:rsid w:val="00460DBE"/>
    <w:rsid w:val="0050056D"/>
    <w:rsid w:val="00505DD4"/>
    <w:rsid w:val="0051363D"/>
    <w:rsid w:val="00563453"/>
    <w:rsid w:val="005836A7"/>
    <w:rsid w:val="005C06AB"/>
    <w:rsid w:val="005C50B7"/>
    <w:rsid w:val="00610864"/>
    <w:rsid w:val="0066446F"/>
    <w:rsid w:val="006B23DF"/>
    <w:rsid w:val="006D6B9E"/>
    <w:rsid w:val="006E3EE6"/>
    <w:rsid w:val="006F03C5"/>
    <w:rsid w:val="0078670A"/>
    <w:rsid w:val="007C08D8"/>
    <w:rsid w:val="007C4C2A"/>
    <w:rsid w:val="007C73C7"/>
    <w:rsid w:val="008022C4"/>
    <w:rsid w:val="00802718"/>
    <w:rsid w:val="008348AD"/>
    <w:rsid w:val="008A5AA3"/>
    <w:rsid w:val="008A6231"/>
    <w:rsid w:val="008F1D5F"/>
    <w:rsid w:val="0092624F"/>
    <w:rsid w:val="00945875"/>
    <w:rsid w:val="009478B9"/>
    <w:rsid w:val="00955536"/>
    <w:rsid w:val="009B6914"/>
    <w:rsid w:val="009B739C"/>
    <w:rsid w:val="009D5B3D"/>
    <w:rsid w:val="00A1123A"/>
    <w:rsid w:val="00A40244"/>
    <w:rsid w:val="00A545E3"/>
    <w:rsid w:val="00AB1FAD"/>
    <w:rsid w:val="00AD501C"/>
    <w:rsid w:val="00B0643F"/>
    <w:rsid w:val="00B24C22"/>
    <w:rsid w:val="00B35F7B"/>
    <w:rsid w:val="00B743DA"/>
    <w:rsid w:val="00B75944"/>
    <w:rsid w:val="00C31CAE"/>
    <w:rsid w:val="00C775FD"/>
    <w:rsid w:val="00C9523A"/>
    <w:rsid w:val="00CD55D3"/>
    <w:rsid w:val="00D70557"/>
    <w:rsid w:val="00D80690"/>
    <w:rsid w:val="00D923D6"/>
    <w:rsid w:val="00DB6409"/>
    <w:rsid w:val="00DE4E1E"/>
    <w:rsid w:val="00DF42C0"/>
    <w:rsid w:val="00DF7791"/>
    <w:rsid w:val="00E1244C"/>
    <w:rsid w:val="00E53C15"/>
    <w:rsid w:val="00EA54F8"/>
    <w:rsid w:val="00EC0F8C"/>
    <w:rsid w:val="00F17D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956</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21</cp:revision>
  <cp:lastPrinted>2020-04-14T21:35:00Z</cp:lastPrinted>
  <dcterms:created xsi:type="dcterms:W3CDTF">2025-08-06T19:52:00Z</dcterms:created>
  <dcterms:modified xsi:type="dcterms:W3CDTF">2025-08-20T17:53:00Z</dcterms:modified>
</cp:coreProperties>
</file>